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6912"/>
        <w:gridCol w:w="2906"/>
      </w:tblGrid>
      <w:tr w:rsidR="009D04E7" w:rsidRPr="00861BE0" w14:paraId="19A42A36" w14:textId="77777777" w:rsidTr="006A3B1A">
        <w:trPr>
          <w:jc w:val="center"/>
        </w:trPr>
        <w:tc>
          <w:tcPr>
            <w:tcW w:w="6912" w:type="dxa"/>
            <w:shd w:val="clear" w:color="auto" w:fill="auto"/>
            <w:vAlign w:val="center"/>
          </w:tcPr>
          <w:p w14:paraId="4738E6A1" w14:textId="295B7EA8" w:rsidR="009D04E7" w:rsidRPr="00225949" w:rsidRDefault="006C3849" w:rsidP="006C3849">
            <w:pPr>
              <w:spacing w:after="0" w:line="240" w:lineRule="auto"/>
              <w:jc w:val="center"/>
              <w:rPr>
                <w:rFonts w:ascii="Times New Roman" w:hAnsi="Times New Roman"/>
                <w:b/>
                <w:sz w:val="24"/>
                <w:szCs w:val="24"/>
              </w:rPr>
            </w:pPr>
            <w:r w:rsidRPr="00225949">
              <w:rPr>
                <w:rFonts w:ascii="Times New Roman" w:hAnsi="Times New Roman"/>
                <w:b/>
                <w:sz w:val="24"/>
                <w:szCs w:val="24"/>
              </w:rPr>
              <w:t>INFORM</w:t>
            </w:r>
            <w:r w:rsidR="00907BD7" w:rsidRPr="00225949">
              <w:rPr>
                <w:rFonts w:ascii="Times New Roman" w:hAnsi="Times New Roman"/>
                <w:b/>
                <w:sz w:val="24"/>
                <w:szCs w:val="24"/>
              </w:rPr>
              <w:t>ACINIS PRANEŠIMAS APIE TERITORIJŲ PLANAVIMĄ -</w:t>
            </w:r>
            <w:r w:rsidRPr="00225949">
              <w:rPr>
                <w:rFonts w:ascii="Times New Roman" w:hAnsi="Times New Roman"/>
                <w:b/>
                <w:sz w:val="24"/>
                <w:szCs w:val="24"/>
              </w:rPr>
              <w:t xml:space="preserve"> </w:t>
            </w:r>
            <w:r w:rsidR="009435E1" w:rsidRPr="00225949">
              <w:rPr>
                <w:rFonts w:ascii="Times New Roman" w:hAnsi="Times New Roman"/>
                <w:b/>
                <w:sz w:val="24"/>
                <w:szCs w:val="24"/>
              </w:rPr>
              <w:t>ELEKTRĖNŲ</w:t>
            </w:r>
            <w:r w:rsidRPr="00225949">
              <w:rPr>
                <w:rFonts w:ascii="Times New Roman" w:hAnsi="Times New Roman"/>
                <w:b/>
                <w:sz w:val="24"/>
                <w:szCs w:val="24"/>
              </w:rPr>
              <w:t xml:space="preserve"> SAVIVALDYBĖS TERITORIJOS BENDROJO PLANO KEITIM</w:t>
            </w:r>
            <w:r w:rsidR="00C44A09">
              <w:rPr>
                <w:rFonts w:ascii="Times New Roman" w:hAnsi="Times New Roman"/>
                <w:b/>
                <w:sz w:val="24"/>
                <w:szCs w:val="24"/>
              </w:rPr>
              <w:t>O SPRENDINIUS</w:t>
            </w:r>
          </w:p>
        </w:tc>
        <w:tc>
          <w:tcPr>
            <w:tcW w:w="2906" w:type="dxa"/>
            <w:shd w:val="clear" w:color="auto" w:fill="auto"/>
            <w:vAlign w:val="center"/>
          </w:tcPr>
          <w:p w14:paraId="6CF495F7" w14:textId="77777777" w:rsidR="009D04E7" w:rsidRPr="00861BE0" w:rsidRDefault="009D04E7" w:rsidP="00BA3522">
            <w:pPr>
              <w:spacing w:after="0" w:line="240" w:lineRule="auto"/>
              <w:jc w:val="center"/>
              <w:rPr>
                <w:rFonts w:eastAsia="Times New Roman" w:cs="Calibri"/>
                <w:b/>
                <w:caps/>
                <w:sz w:val="24"/>
                <w:szCs w:val="20"/>
                <w:lang w:eastAsia="lt-LT"/>
              </w:rPr>
            </w:pPr>
          </w:p>
          <w:p w14:paraId="7E2A041C" w14:textId="0733A410" w:rsidR="009D04E7" w:rsidRPr="00861BE0" w:rsidRDefault="0060545F" w:rsidP="00BA3522">
            <w:pPr>
              <w:spacing w:after="0" w:line="240" w:lineRule="auto"/>
              <w:jc w:val="center"/>
              <w:rPr>
                <w:rFonts w:eastAsia="Times New Roman" w:cs="Calibri"/>
                <w:b/>
                <w:caps/>
                <w:sz w:val="24"/>
                <w:szCs w:val="20"/>
                <w:lang w:eastAsia="lt-LT"/>
              </w:rPr>
            </w:pPr>
            <w:r w:rsidRPr="00861BE0">
              <w:rPr>
                <w:rFonts w:cs="Calibri"/>
                <w:noProof/>
              </w:rPr>
              <w:drawing>
                <wp:anchor distT="0" distB="0" distL="114300" distR="114300" simplePos="0" relativeHeight="251657728" behindDoc="0" locked="0" layoutInCell="1" allowOverlap="1" wp14:anchorId="778FA40F" wp14:editId="559D1B78">
                  <wp:simplePos x="0" y="0"/>
                  <wp:positionH relativeFrom="column">
                    <wp:posOffset>661670</wp:posOffset>
                  </wp:positionH>
                  <wp:positionV relativeFrom="paragraph">
                    <wp:posOffset>22225</wp:posOffset>
                  </wp:positionV>
                  <wp:extent cx="541020" cy="647065"/>
                  <wp:effectExtent l="0" t="0" r="0"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647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CAF38" w14:textId="77777777" w:rsidR="005447E5" w:rsidRPr="00861BE0" w:rsidRDefault="005447E5" w:rsidP="00BA3522">
            <w:pPr>
              <w:spacing w:after="0" w:line="240" w:lineRule="auto"/>
              <w:jc w:val="center"/>
              <w:rPr>
                <w:rFonts w:eastAsia="Times New Roman" w:cs="Calibri"/>
                <w:b/>
                <w:caps/>
                <w:sz w:val="24"/>
                <w:szCs w:val="20"/>
                <w:lang w:eastAsia="lt-LT"/>
              </w:rPr>
            </w:pPr>
          </w:p>
          <w:p w14:paraId="0F0AB35D" w14:textId="77777777" w:rsidR="005447E5" w:rsidRPr="00861BE0" w:rsidRDefault="005447E5" w:rsidP="00BA3522">
            <w:pPr>
              <w:spacing w:after="0" w:line="240" w:lineRule="auto"/>
              <w:jc w:val="center"/>
              <w:rPr>
                <w:rFonts w:eastAsia="Times New Roman" w:cs="Calibri"/>
                <w:b/>
                <w:caps/>
                <w:sz w:val="24"/>
                <w:szCs w:val="20"/>
                <w:lang w:eastAsia="lt-LT"/>
              </w:rPr>
            </w:pPr>
          </w:p>
          <w:p w14:paraId="288FBD38" w14:textId="77777777" w:rsidR="00BA3522" w:rsidRDefault="00BA3522" w:rsidP="00BA3522">
            <w:pPr>
              <w:spacing w:after="0" w:line="240" w:lineRule="auto"/>
              <w:jc w:val="center"/>
              <w:rPr>
                <w:rFonts w:cs="Calibri"/>
                <w:sz w:val="15"/>
                <w:szCs w:val="15"/>
              </w:rPr>
            </w:pPr>
          </w:p>
          <w:p w14:paraId="2D5ADD4B" w14:textId="53B82B23" w:rsidR="009D04E7" w:rsidRDefault="009435E1" w:rsidP="00BA3522">
            <w:pPr>
              <w:spacing w:after="0" w:line="240" w:lineRule="auto"/>
              <w:jc w:val="center"/>
              <w:rPr>
                <w:rFonts w:ascii="Times New Roman" w:hAnsi="Times New Roman"/>
                <w:sz w:val="15"/>
                <w:szCs w:val="15"/>
              </w:rPr>
            </w:pPr>
            <w:r w:rsidRPr="00225949">
              <w:rPr>
                <w:rFonts w:ascii="Times New Roman" w:hAnsi="Times New Roman"/>
                <w:sz w:val="15"/>
                <w:szCs w:val="15"/>
              </w:rPr>
              <w:t>ELEKTRĖNŲ</w:t>
            </w:r>
            <w:r w:rsidR="009D04E7" w:rsidRPr="00225949">
              <w:rPr>
                <w:rFonts w:ascii="Times New Roman" w:hAnsi="Times New Roman"/>
                <w:sz w:val="15"/>
                <w:szCs w:val="15"/>
              </w:rPr>
              <w:t xml:space="preserve"> SAVIVALDYBĖS ADMINISTRACIJA</w:t>
            </w:r>
          </w:p>
          <w:p w14:paraId="5B5BB4C8" w14:textId="77777777" w:rsidR="00225949" w:rsidRPr="00225949" w:rsidRDefault="00225949" w:rsidP="00BA3522">
            <w:pPr>
              <w:spacing w:after="0" w:line="240" w:lineRule="auto"/>
              <w:jc w:val="center"/>
              <w:rPr>
                <w:rFonts w:ascii="Times New Roman" w:hAnsi="Times New Roman"/>
                <w:sz w:val="15"/>
                <w:szCs w:val="15"/>
              </w:rPr>
            </w:pPr>
          </w:p>
          <w:p w14:paraId="11E858D2" w14:textId="77777777" w:rsidR="00BA3522" w:rsidRPr="00BA3522" w:rsidRDefault="00BA3522" w:rsidP="00BA3522">
            <w:pPr>
              <w:spacing w:after="0" w:line="240" w:lineRule="auto"/>
              <w:jc w:val="center"/>
              <w:rPr>
                <w:rFonts w:eastAsia="Times New Roman" w:cs="Calibri"/>
                <w:b/>
                <w:caps/>
                <w:sz w:val="10"/>
                <w:szCs w:val="10"/>
                <w:lang w:eastAsia="lt-LT"/>
              </w:rPr>
            </w:pPr>
          </w:p>
        </w:tc>
      </w:tr>
    </w:tbl>
    <w:p w14:paraId="251B0437" w14:textId="3E0AD6CA" w:rsidR="00903A1A" w:rsidRPr="00C779DB" w:rsidRDefault="00903A1A" w:rsidP="008F31B5">
      <w:pPr>
        <w:spacing w:after="0"/>
        <w:jc w:val="both"/>
        <w:rPr>
          <w:rFonts w:ascii="Times New Roman" w:hAnsi="Times New Roman"/>
          <w:b/>
        </w:rPr>
      </w:pPr>
      <w:r w:rsidRPr="00C779DB">
        <w:rPr>
          <w:rFonts w:ascii="Times New Roman" w:hAnsi="Times New Roman"/>
          <w:b/>
        </w:rPr>
        <w:t>Informuojame apie parengtus</w:t>
      </w:r>
      <w:r w:rsidR="00CD39A8">
        <w:rPr>
          <w:rFonts w:ascii="Times New Roman" w:hAnsi="Times New Roman"/>
          <w:b/>
        </w:rPr>
        <w:t xml:space="preserve"> atnaujintus</w:t>
      </w:r>
      <w:r w:rsidRPr="00C779DB">
        <w:rPr>
          <w:rFonts w:ascii="Times New Roman" w:hAnsi="Times New Roman"/>
          <w:b/>
        </w:rPr>
        <w:t xml:space="preserve"> Elektrėnų savivaldybės teritorijos bendrojo plano keitimo </w:t>
      </w:r>
      <w:r w:rsidRPr="00226A53">
        <w:rPr>
          <w:rFonts w:ascii="Times New Roman" w:hAnsi="Times New Roman"/>
          <w:b/>
          <w:sz w:val="18"/>
          <w:szCs w:val="18"/>
        </w:rPr>
        <w:t>(toliau – Bendrasis planas)</w:t>
      </w:r>
      <w:r w:rsidRPr="00C779DB">
        <w:rPr>
          <w:rFonts w:ascii="Times New Roman" w:hAnsi="Times New Roman"/>
          <w:bCs/>
          <w:sz w:val="18"/>
          <w:szCs w:val="18"/>
        </w:rPr>
        <w:t xml:space="preserve"> </w:t>
      </w:r>
      <w:r w:rsidRPr="00226A53">
        <w:rPr>
          <w:rFonts w:ascii="Times New Roman" w:hAnsi="Times New Roman"/>
          <w:b/>
        </w:rPr>
        <w:t xml:space="preserve">sprendinius </w:t>
      </w:r>
    </w:p>
    <w:p w14:paraId="1A831A59" w14:textId="77777777" w:rsidR="00C779DB" w:rsidRPr="00EE06E9" w:rsidRDefault="00C779DB" w:rsidP="008F31B5">
      <w:pPr>
        <w:spacing w:after="0"/>
        <w:jc w:val="both"/>
        <w:rPr>
          <w:rFonts w:ascii="Times New Roman" w:hAnsi="Times New Roman"/>
          <w:b/>
          <w:sz w:val="18"/>
          <w:szCs w:val="18"/>
          <w:lang w:val="en-US"/>
        </w:rPr>
      </w:pPr>
    </w:p>
    <w:p w14:paraId="1FEBD131" w14:textId="1A647256" w:rsidR="008F31B5" w:rsidRPr="00C779DB" w:rsidRDefault="008F31B5" w:rsidP="008F31B5">
      <w:pPr>
        <w:spacing w:after="0"/>
        <w:jc w:val="both"/>
        <w:rPr>
          <w:rFonts w:ascii="Times New Roman" w:hAnsi="Times New Roman"/>
          <w:bCs/>
          <w:sz w:val="18"/>
          <w:szCs w:val="18"/>
        </w:rPr>
      </w:pPr>
      <w:r w:rsidRPr="00C779DB">
        <w:rPr>
          <w:rFonts w:ascii="Times New Roman" w:hAnsi="Times New Roman"/>
          <w:b/>
          <w:sz w:val="18"/>
          <w:szCs w:val="18"/>
        </w:rPr>
        <w:t xml:space="preserve">Planavimo organizatorius: </w:t>
      </w:r>
      <w:r w:rsidRPr="00C779DB">
        <w:rPr>
          <w:rFonts w:ascii="Times New Roman" w:hAnsi="Times New Roman"/>
          <w:bCs/>
          <w:sz w:val="18"/>
          <w:szCs w:val="18"/>
        </w:rPr>
        <w:t xml:space="preserve">Elektrėnų savivaldybės administracijos direktorius, </w:t>
      </w:r>
      <w:proofErr w:type="spellStart"/>
      <w:r w:rsidRPr="00C779DB">
        <w:rPr>
          <w:rFonts w:ascii="Times New Roman" w:hAnsi="Times New Roman"/>
          <w:bCs/>
          <w:sz w:val="18"/>
          <w:szCs w:val="18"/>
        </w:rPr>
        <w:t>Rungos</w:t>
      </w:r>
      <w:proofErr w:type="spellEnd"/>
      <w:r w:rsidRPr="00C779DB">
        <w:rPr>
          <w:rFonts w:ascii="Times New Roman" w:hAnsi="Times New Roman"/>
          <w:bCs/>
          <w:sz w:val="18"/>
          <w:szCs w:val="18"/>
        </w:rPr>
        <w:t xml:space="preserve"> g. 5, LT-26110 Elektrėnai, tel. (8 528) 58 000, el. p. </w:t>
      </w:r>
      <w:proofErr w:type="spellStart"/>
      <w:r w:rsidRPr="00C779DB">
        <w:rPr>
          <w:rFonts w:ascii="Times New Roman" w:hAnsi="Times New Roman"/>
          <w:bCs/>
          <w:sz w:val="18"/>
          <w:szCs w:val="18"/>
        </w:rPr>
        <w:t>administracija@elektrenai.lt</w:t>
      </w:r>
      <w:proofErr w:type="spellEnd"/>
      <w:r w:rsidRPr="00C779DB">
        <w:rPr>
          <w:rFonts w:ascii="Times New Roman" w:hAnsi="Times New Roman"/>
          <w:bCs/>
          <w:sz w:val="18"/>
          <w:szCs w:val="18"/>
        </w:rPr>
        <w:t>,</w:t>
      </w:r>
      <w:r w:rsidRPr="00C779DB">
        <w:rPr>
          <w:rFonts w:ascii="Times New Roman" w:hAnsi="Times New Roman"/>
          <w:sz w:val="18"/>
          <w:szCs w:val="18"/>
        </w:rPr>
        <w:t xml:space="preserve"> </w:t>
      </w:r>
      <w:r w:rsidRPr="00C779DB">
        <w:rPr>
          <w:rFonts w:ascii="Times New Roman" w:hAnsi="Times New Roman"/>
          <w:bCs/>
          <w:sz w:val="18"/>
          <w:szCs w:val="18"/>
        </w:rPr>
        <w:t xml:space="preserve">interneto svetainė: </w:t>
      </w:r>
      <w:hyperlink r:id="rId9" w:history="1">
        <w:r w:rsidRPr="00C779DB">
          <w:rPr>
            <w:rStyle w:val="Hipersaitas"/>
            <w:rFonts w:ascii="Times New Roman" w:hAnsi="Times New Roman"/>
            <w:bCs/>
            <w:color w:val="auto"/>
            <w:sz w:val="18"/>
            <w:szCs w:val="18"/>
            <w:u w:val="none"/>
          </w:rPr>
          <w:t>www.elektrenai.lt</w:t>
        </w:r>
      </w:hyperlink>
      <w:r w:rsidRPr="00C779DB">
        <w:rPr>
          <w:rFonts w:ascii="Times New Roman" w:hAnsi="Times New Roman"/>
          <w:bCs/>
          <w:sz w:val="18"/>
          <w:szCs w:val="18"/>
        </w:rPr>
        <w:t>.</w:t>
      </w:r>
    </w:p>
    <w:p w14:paraId="34C518B9" w14:textId="141D556C" w:rsidR="008F31B5" w:rsidRPr="00C779DB" w:rsidRDefault="00290436" w:rsidP="008F31B5">
      <w:pPr>
        <w:spacing w:after="0"/>
        <w:jc w:val="both"/>
        <w:rPr>
          <w:rFonts w:ascii="Times New Roman" w:hAnsi="Times New Roman"/>
          <w:sz w:val="18"/>
          <w:szCs w:val="18"/>
        </w:rPr>
      </w:pPr>
      <w:r w:rsidRPr="00C779DB">
        <w:rPr>
          <w:rFonts w:ascii="Times New Roman" w:hAnsi="Times New Roman"/>
          <w:b/>
          <w:sz w:val="18"/>
          <w:szCs w:val="18"/>
        </w:rPr>
        <w:t>P</w:t>
      </w:r>
      <w:r w:rsidR="008F31B5" w:rsidRPr="00C779DB">
        <w:rPr>
          <w:rFonts w:ascii="Times New Roman" w:hAnsi="Times New Roman"/>
          <w:b/>
          <w:sz w:val="18"/>
          <w:szCs w:val="18"/>
        </w:rPr>
        <w:t xml:space="preserve">lano ir SPAV </w:t>
      </w:r>
      <w:r w:rsidR="008F31B5" w:rsidRPr="00E64580">
        <w:rPr>
          <w:rFonts w:ascii="Times New Roman" w:hAnsi="Times New Roman"/>
          <w:b/>
          <w:sz w:val="18"/>
          <w:szCs w:val="18"/>
        </w:rPr>
        <w:t xml:space="preserve">rengėjas: </w:t>
      </w:r>
      <w:r w:rsidR="00E64580" w:rsidRPr="00E64580">
        <w:rPr>
          <w:rFonts w:ascii="Times New Roman" w:hAnsi="Times New Roman"/>
          <w:sz w:val="18"/>
          <w:szCs w:val="18"/>
        </w:rPr>
        <w:t xml:space="preserve">MB Urban </w:t>
      </w:r>
      <w:proofErr w:type="spellStart"/>
      <w:r w:rsidR="00E64580" w:rsidRPr="00E64580">
        <w:rPr>
          <w:rFonts w:ascii="Times New Roman" w:hAnsi="Times New Roman"/>
          <w:sz w:val="18"/>
          <w:szCs w:val="18"/>
        </w:rPr>
        <w:t>form</w:t>
      </w:r>
      <w:proofErr w:type="spellEnd"/>
      <w:r w:rsidR="008F31B5" w:rsidRPr="00E64580">
        <w:rPr>
          <w:rFonts w:ascii="Times New Roman" w:hAnsi="Times New Roman"/>
          <w:sz w:val="18"/>
          <w:szCs w:val="18"/>
        </w:rPr>
        <w:t xml:space="preserve">, </w:t>
      </w:r>
      <w:r w:rsidR="00E64580" w:rsidRPr="00E64580">
        <w:rPr>
          <w:rFonts w:ascii="Times New Roman" w:hAnsi="Times New Roman"/>
          <w:sz w:val="18"/>
          <w:szCs w:val="18"/>
        </w:rPr>
        <w:t>Trimitų g. 6-31</w:t>
      </w:r>
      <w:r w:rsidR="008F31B5" w:rsidRPr="00E64580">
        <w:rPr>
          <w:rFonts w:ascii="Times New Roman" w:hAnsi="Times New Roman"/>
          <w:sz w:val="18"/>
          <w:szCs w:val="18"/>
        </w:rPr>
        <w:t>, LT-0</w:t>
      </w:r>
      <w:r w:rsidR="00E64580" w:rsidRPr="00E64580">
        <w:rPr>
          <w:rFonts w:ascii="Times New Roman" w:hAnsi="Times New Roman"/>
          <w:sz w:val="18"/>
          <w:szCs w:val="18"/>
        </w:rPr>
        <w:t>9318</w:t>
      </w:r>
      <w:r w:rsidR="008F31B5" w:rsidRPr="00E64580">
        <w:rPr>
          <w:rFonts w:ascii="Times New Roman" w:hAnsi="Times New Roman"/>
          <w:sz w:val="18"/>
          <w:szCs w:val="18"/>
        </w:rPr>
        <w:t xml:space="preserve"> Vilnius, Projekto vadovė – Giedrė </w:t>
      </w:r>
      <w:proofErr w:type="spellStart"/>
      <w:r w:rsidR="008F31B5" w:rsidRPr="00E64580">
        <w:rPr>
          <w:rFonts w:ascii="Times New Roman" w:hAnsi="Times New Roman"/>
          <w:sz w:val="18"/>
          <w:szCs w:val="18"/>
        </w:rPr>
        <w:t>Ratkutė</w:t>
      </w:r>
      <w:proofErr w:type="spellEnd"/>
      <w:r w:rsidR="008F31B5" w:rsidRPr="00E64580">
        <w:rPr>
          <w:rFonts w:ascii="Times New Roman" w:hAnsi="Times New Roman"/>
          <w:sz w:val="18"/>
          <w:szCs w:val="18"/>
        </w:rPr>
        <w:t xml:space="preserve"> </w:t>
      </w:r>
      <w:proofErr w:type="spellStart"/>
      <w:r w:rsidR="008F31B5" w:rsidRPr="00E64580">
        <w:rPr>
          <w:rFonts w:ascii="Times New Roman" w:hAnsi="Times New Roman"/>
          <w:sz w:val="18"/>
          <w:szCs w:val="18"/>
        </w:rPr>
        <w:t>Skačkauskienė</w:t>
      </w:r>
      <w:proofErr w:type="spellEnd"/>
      <w:r w:rsidR="000948BC">
        <w:rPr>
          <w:rFonts w:ascii="Times New Roman" w:hAnsi="Times New Roman"/>
          <w:sz w:val="18"/>
          <w:szCs w:val="18"/>
        </w:rPr>
        <w:t xml:space="preserve"> (</w:t>
      </w:r>
      <w:proofErr w:type="spellStart"/>
      <w:r w:rsidR="000948BC">
        <w:rPr>
          <w:rFonts w:ascii="Times New Roman" w:hAnsi="Times New Roman"/>
          <w:sz w:val="18"/>
          <w:szCs w:val="18"/>
        </w:rPr>
        <w:t>atest</w:t>
      </w:r>
      <w:proofErr w:type="spellEnd"/>
      <w:r w:rsidR="000948BC">
        <w:rPr>
          <w:rFonts w:ascii="Times New Roman" w:hAnsi="Times New Roman"/>
          <w:sz w:val="18"/>
          <w:szCs w:val="18"/>
        </w:rPr>
        <w:t>. A1735)</w:t>
      </w:r>
      <w:r w:rsidR="008F31B5" w:rsidRPr="00E64580">
        <w:rPr>
          <w:rFonts w:ascii="Times New Roman" w:hAnsi="Times New Roman"/>
          <w:sz w:val="18"/>
          <w:szCs w:val="18"/>
        </w:rPr>
        <w:t xml:space="preserve">, tel. 8 698 79972, el. p. </w:t>
      </w:r>
      <w:hyperlink r:id="rId10" w:history="1">
        <w:r w:rsidR="00E64580" w:rsidRPr="00E64580">
          <w:rPr>
            <w:rStyle w:val="Hipersaitas"/>
            <w:rFonts w:ascii="Times New Roman" w:hAnsi="Times New Roman"/>
            <w:color w:val="auto"/>
            <w:sz w:val="18"/>
            <w:szCs w:val="18"/>
          </w:rPr>
          <w:t>info@urbanform.lt</w:t>
        </w:r>
      </w:hyperlink>
      <w:r w:rsidR="008F31B5" w:rsidRPr="00E64580">
        <w:rPr>
          <w:rFonts w:ascii="Times New Roman" w:hAnsi="Times New Roman"/>
          <w:sz w:val="18"/>
          <w:szCs w:val="18"/>
        </w:rPr>
        <w:t>.</w:t>
      </w:r>
    </w:p>
    <w:p w14:paraId="08523578" w14:textId="3013BADF" w:rsidR="008F31B5" w:rsidRPr="00C779DB" w:rsidRDefault="008F31B5" w:rsidP="008F31B5">
      <w:pPr>
        <w:spacing w:after="0"/>
        <w:jc w:val="both"/>
        <w:rPr>
          <w:rFonts w:ascii="Times New Roman" w:hAnsi="Times New Roman"/>
          <w:sz w:val="18"/>
          <w:szCs w:val="18"/>
        </w:rPr>
      </w:pPr>
      <w:r w:rsidRPr="00C779DB">
        <w:rPr>
          <w:rFonts w:ascii="Times New Roman" w:hAnsi="Times New Roman"/>
          <w:b/>
          <w:sz w:val="18"/>
          <w:szCs w:val="18"/>
        </w:rPr>
        <w:t>Planavimo pagrindas</w:t>
      </w:r>
      <w:r w:rsidRPr="00C779DB">
        <w:rPr>
          <w:rFonts w:ascii="Times New Roman" w:hAnsi="Times New Roman"/>
          <w:sz w:val="18"/>
          <w:szCs w:val="18"/>
        </w:rPr>
        <w:t xml:space="preserve"> – Elektrėnų savivaldybės tarybos 2020</w:t>
      </w:r>
      <w:r w:rsidR="00B006C3" w:rsidRPr="00C779DB">
        <w:rPr>
          <w:rFonts w:ascii="Times New Roman" w:hAnsi="Times New Roman"/>
          <w:sz w:val="18"/>
          <w:szCs w:val="18"/>
        </w:rPr>
        <w:t>-05-</w:t>
      </w:r>
      <w:r w:rsidRPr="00C779DB">
        <w:rPr>
          <w:rFonts w:ascii="Times New Roman" w:hAnsi="Times New Roman"/>
          <w:sz w:val="18"/>
          <w:szCs w:val="18"/>
        </w:rPr>
        <w:t>20 sprendimas Nr. VI.TS-87 „Dėl Elektrėnų savivaldybės teritorijos bendrojo plano keitimo“.</w:t>
      </w:r>
    </w:p>
    <w:p w14:paraId="54DA0247" w14:textId="3047C636" w:rsidR="008F31B5" w:rsidRPr="00C779DB" w:rsidRDefault="008F31B5" w:rsidP="008F31B5">
      <w:pPr>
        <w:spacing w:after="0"/>
        <w:jc w:val="both"/>
        <w:rPr>
          <w:rFonts w:ascii="Times New Roman" w:hAnsi="Times New Roman"/>
          <w:bCs/>
          <w:sz w:val="18"/>
          <w:szCs w:val="18"/>
        </w:rPr>
      </w:pPr>
      <w:r w:rsidRPr="00C779DB">
        <w:rPr>
          <w:rFonts w:ascii="Times New Roman" w:hAnsi="Times New Roman"/>
          <w:b/>
          <w:sz w:val="18"/>
          <w:szCs w:val="18"/>
        </w:rPr>
        <w:t xml:space="preserve">Planavimo darbų programa. </w:t>
      </w:r>
      <w:r w:rsidRPr="00C779DB">
        <w:rPr>
          <w:rFonts w:ascii="Times New Roman" w:hAnsi="Times New Roman"/>
          <w:bCs/>
          <w:sz w:val="18"/>
          <w:szCs w:val="18"/>
        </w:rPr>
        <w:t xml:space="preserve">Susipažinti su visa darbų programa galima </w:t>
      </w:r>
      <w:hyperlink r:id="rId11" w:history="1">
        <w:r w:rsidR="00C44A09" w:rsidRPr="00C779DB">
          <w:rPr>
            <w:rStyle w:val="Hipersaitas"/>
            <w:rFonts w:ascii="Times New Roman" w:hAnsi="Times New Roman"/>
            <w:bCs/>
            <w:sz w:val="18"/>
            <w:szCs w:val="18"/>
          </w:rPr>
          <w:t>https://www.planuojustatau.lt/</w:t>
        </w:r>
      </w:hyperlink>
      <w:r w:rsidR="00C44A09" w:rsidRPr="00C779DB">
        <w:rPr>
          <w:rFonts w:ascii="Times New Roman" w:hAnsi="Times New Roman"/>
          <w:bCs/>
          <w:sz w:val="18"/>
          <w:szCs w:val="18"/>
        </w:rPr>
        <w:t xml:space="preserve"> (Teritorijų planavimo ir statybos vartai, </w:t>
      </w:r>
      <w:r w:rsidRPr="00C779DB">
        <w:rPr>
          <w:rFonts w:ascii="Times New Roman" w:hAnsi="Times New Roman"/>
          <w:bCs/>
          <w:sz w:val="18"/>
          <w:szCs w:val="18"/>
        </w:rPr>
        <w:t>TPDRIS</w:t>
      </w:r>
      <w:r w:rsidR="00C44A09" w:rsidRPr="00C779DB">
        <w:rPr>
          <w:rFonts w:ascii="Times New Roman" w:hAnsi="Times New Roman"/>
          <w:bCs/>
          <w:sz w:val="18"/>
          <w:szCs w:val="18"/>
        </w:rPr>
        <w:t xml:space="preserve">, </w:t>
      </w:r>
      <w:r w:rsidRPr="00C779DB">
        <w:rPr>
          <w:rFonts w:ascii="Times New Roman" w:hAnsi="Times New Roman"/>
          <w:bCs/>
          <w:sz w:val="18"/>
          <w:szCs w:val="18"/>
        </w:rPr>
        <w:t>TPD Nr. K-RJ-42-20-416).</w:t>
      </w:r>
    </w:p>
    <w:p w14:paraId="4A9634C9" w14:textId="77777777" w:rsidR="008F31B5" w:rsidRPr="00C779DB" w:rsidRDefault="008F31B5" w:rsidP="008F31B5">
      <w:pPr>
        <w:pStyle w:val="Sraopastraipa"/>
        <w:widowControl w:val="0"/>
        <w:spacing w:line="276" w:lineRule="auto"/>
        <w:ind w:left="0"/>
        <w:rPr>
          <w:rFonts w:ascii="Times New Roman" w:hAnsi="Times New Roman"/>
          <w:bCs/>
          <w:sz w:val="18"/>
          <w:szCs w:val="18"/>
          <w:lang w:val="lt-LT"/>
        </w:rPr>
      </w:pPr>
      <w:r w:rsidRPr="00C779DB">
        <w:rPr>
          <w:rFonts w:ascii="Times New Roman" w:hAnsi="Times New Roman"/>
          <w:b/>
          <w:sz w:val="18"/>
          <w:szCs w:val="18"/>
          <w:lang w:val="lt-LT"/>
        </w:rPr>
        <w:t xml:space="preserve">Bendrojo plano tikslai: </w:t>
      </w:r>
      <w:r w:rsidRPr="00C779DB">
        <w:rPr>
          <w:rFonts w:ascii="Times New Roman" w:hAnsi="Times New Roman"/>
          <w:bCs/>
          <w:sz w:val="18"/>
          <w:szCs w:val="18"/>
          <w:lang w:val="lt-LT"/>
        </w:rPr>
        <w:t>sudaryti sąlygas darniai savivaldybės teritorijos raidai, nuosekliai erdvinės ir funkcinės integracijos politikai įgyvendinti, kompleksiškai spręsti socialinius, ekonominius, ekologinius uždavinius; nustatyti gyvenamųjų vietovių, inžinerinės ir socialinės infrastruktūros, kitų savivaldybei svarbių socialinės ekonominės veiklos sričių vystymo ir įgyvendinimo gaires, numatyti plėtrai reikalingas teritorijas;  sudaryti sąlygas racionaliam gamtinių, žemės gelmių ir energijos išteklių naudojimui ir atkūrimui; numatyti gamtinio ir kultūrinio kraštovaizdžio savitumo, gamtos ir nekilnojamojo kultūros paveldo išsaugojimą, tikslingą naudojimą ir pažinimą, ekologinei pusiausvyrai būtino gamtinio karkaso formavimą; kurti sveiką, saugią, darnią gyvenamąją aplinką ir visavertes gyvenimo sąlygas gyvenamosiose vietovėse; sudaryti sąlygas privačioms investicijoms, kuriančioms socialinę ir ekonominę gerovę, tinkamos kokybės gyvenimo sąlygas; derinti fizinių ir juridinių asmenų ar jų grupių, savivaldybės ir valstybės interesus dėl teritorijos naudojimo ir veiklos plėtojimo teritorijoje sąlygų; sudaryti sąlygas, racionaliam žemės naudojimui ir žemės ūkio veiklai skatinti.</w:t>
      </w:r>
    </w:p>
    <w:p w14:paraId="7F73D86F" w14:textId="77777777" w:rsidR="008F31B5" w:rsidRPr="00C779DB" w:rsidRDefault="008F31B5" w:rsidP="008F31B5">
      <w:pPr>
        <w:widowControl w:val="0"/>
        <w:overflowPunct w:val="0"/>
        <w:autoSpaceDE w:val="0"/>
        <w:autoSpaceDN w:val="0"/>
        <w:adjustRightInd w:val="0"/>
        <w:spacing w:after="0"/>
        <w:jc w:val="both"/>
        <w:textAlignment w:val="baseline"/>
        <w:rPr>
          <w:rFonts w:ascii="Times New Roman" w:hAnsi="Times New Roman"/>
          <w:bCs/>
          <w:sz w:val="18"/>
          <w:szCs w:val="18"/>
        </w:rPr>
      </w:pPr>
      <w:r w:rsidRPr="00C779DB">
        <w:rPr>
          <w:rFonts w:ascii="Times New Roman" w:hAnsi="Times New Roman"/>
          <w:b/>
          <w:sz w:val="18"/>
          <w:szCs w:val="18"/>
        </w:rPr>
        <w:t xml:space="preserve">Bendrojo plano uždaviniai: </w:t>
      </w:r>
      <w:r w:rsidRPr="00C779DB">
        <w:rPr>
          <w:rFonts w:ascii="Times New Roman" w:hAnsi="Times New Roman"/>
          <w:bCs/>
          <w:sz w:val="18"/>
          <w:szCs w:val="18"/>
        </w:rPr>
        <w:t xml:space="preserve">suformuoti planavimo lygmenį atitinkančias teritorijos funkcinio ir erdvinio vystymo kryptis; optimizuoti planuojamos teritorijos urbanistinę struktūrą, socialinę ir inžinerinę infrastruktūrą; numatyti racionalaus žemės gelmių išteklių, žemės ūkio naudmenų, miškų, kitų gamtos išteklių išsaugojimo ir naudojimo, gamtinio karkaso ir ekologiškai pagrįstos žemės naudojimo teritorinės struktūros formavimo, gamtos ir nekilnojamojo kultūros paveldo, kraštovaizdžio ir biologinės įvairovės išsaugojimo priemones; detalizuoti atitinkamų aukštesnio lygmens kompleksinio teritorijų planavimo dokumentų sprendinius; detalizuojant atitinkamų valstybės lygmens bendrųjų planų nuostatas, bendrajame plane nustatomi privalomieji teritorijos naudojimo reikalavimai nurodyti Teritorijų planavimo įstatymo 15 straipsnio 1 dalyje; </w:t>
      </w:r>
    </w:p>
    <w:p w14:paraId="1A431D3A" w14:textId="77777777" w:rsidR="008F31B5" w:rsidRPr="00C779DB" w:rsidRDefault="008F31B5" w:rsidP="008F31B5">
      <w:pPr>
        <w:widowControl w:val="0"/>
        <w:overflowPunct w:val="0"/>
        <w:autoSpaceDE w:val="0"/>
        <w:autoSpaceDN w:val="0"/>
        <w:adjustRightInd w:val="0"/>
        <w:spacing w:after="0"/>
        <w:jc w:val="both"/>
        <w:textAlignment w:val="baseline"/>
        <w:rPr>
          <w:rFonts w:ascii="Times New Roman" w:hAnsi="Times New Roman"/>
          <w:bCs/>
          <w:sz w:val="18"/>
          <w:szCs w:val="18"/>
        </w:rPr>
      </w:pPr>
      <w:r w:rsidRPr="00C779DB">
        <w:rPr>
          <w:rFonts w:ascii="Times New Roman" w:hAnsi="Times New Roman"/>
          <w:b/>
          <w:sz w:val="18"/>
          <w:szCs w:val="18"/>
        </w:rPr>
        <w:t xml:space="preserve">Bendrojo plano papildomi uždaviniai: </w:t>
      </w:r>
      <w:r w:rsidRPr="00C779DB">
        <w:rPr>
          <w:rFonts w:ascii="Times New Roman" w:hAnsi="Times New Roman"/>
          <w:bCs/>
          <w:sz w:val="18"/>
          <w:szCs w:val="18"/>
        </w:rPr>
        <w:t>nustatyti savivaldybės ir jos urbanistinių centrų socialinės infrastruktūros sistemos vystymo reikalavimus detalizuojant valstybės lygmens bendrųjų planų privalomąsias teritorijos naudojimo nuostatas; patikslinti valstybės dalies bendrajame plane (jei jis parengtas) numatomų urbanizuotų ir urbanizuojamų teritorijų vystymo poreikius; numatyti savivaldybei svarbių objektų išdėstymą; nustatyti žemės ūkio paskirties teritorijų vystymo ir formavimo kryptis; numatyti ypatingų inžinerinių statinių, išvardintų Taisyklių 117.3.5 punkte, išdėstymą; išnagrinėti atsinaujinančių išteklių energetikos objektų statybos galimybes; integruoti galiojančių specialiųjų planų sprendinius; planuojant sprendinius įvertinti planavimo organizatoriaus pateiktus fizinių ir juridinių asmenų, jų grupių, pasiūlymus. Pagal poreikį gali būti nustatomi ir kiti teisės aktais pagrįsti planavimo uždaviniai bei papildomi teritorijos naudojimo reikalavimai.</w:t>
      </w:r>
    </w:p>
    <w:p w14:paraId="0D2B9AEF" w14:textId="77777777" w:rsidR="00C44A09" w:rsidRDefault="00C44A09" w:rsidP="008F31B5">
      <w:pPr>
        <w:widowControl w:val="0"/>
        <w:overflowPunct w:val="0"/>
        <w:autoSpaceDE w:val="0"/>
        <w:autoSpaceDN w:val="0"/>
        <w:adjustRightInd w:val="0"/>
        <w:spacing w:after="0"/>
        <w:jc w:val="both"/>
        <w:textAlignment w:val="baseline"/>
        <w:rPr>
          <w:rFonts w:ascii="Times New Roman" w:hAnsi="Times New Roman"/>
          <w:bCs/>
          <w:sz w:val="18"/>
          <w:szCs w:val="18"/>
        </w:rPr>
      </w:pPr>
    </w:p>
    <w:tbl>
      <w:tblPr>
        <w:tblStyle w:val="Lentelstinklelis"/>
        <w:tblW w:w="0" w:type="auto"/>
        <w:tblLook w:val="04A0" w:firstRow="1" w:lastRow="0" w:firstColumn="1" w:lastColumn="0" w:noHBand="0" w:noVBand="1"/>
      </w:tblPr>
      <w:tblGrid>
        <w:gridCol w:w="10194"/>
      </w:tblGrid>
      <w:tr w:rsidR="00C779DB" w14:paraId="3C215299" w14:textId="77777777" w:rsidTr="00C779DB">
        <w:tc>
          <w:tcPr>
            <w:tcW w:w="10194" w:type="dxa"/>
          </w:tcPr>
          <w:p w14:paraId="00A56E43" w14:textId="1CEAC1D1" w:rsidR="00C779DB" w:rsidRPr="00C779DB" w:rsidRDefault="00C779DB" w:rsidP="00C779DB">
            <w:pPr>
              <w:widowControl w:val="0"/>
              <w:overflowPunct w:val="0"/>
              <w:autoSpaceDE w:val="0"/>
              <w:autoSpaceDN w:val="0"/>
              <w:adjustRightInd w:val="0"/>
              <w:spacing w:after="0"/>
              <w:jc w:val="both"/>
              <w:textAlignment w:val="baseline"/>
              <w:rPr>
                <w:rFonts w:ascii="Times New Roman" w:hAnsi="Times New Roman"/>
                <w:bCs/>
                <w:sz w:val="18"/>
                <w:szCs w:val="18"/>
              </w:rPr>
            </w:pPr>
            <w:r w:rsidRPr="00C779DB">
              <w:rPr>
                <w:rFonts w:ascii="Times New Roman" w:hAnsi="Times New Roman"/>
                <w:b/>
                <w:sz w:val="18"/>
                <w:szCs w:val="18"/>
                <w:u w:val="single"/>
              </w:rPr>
              <w:t>Viešas supažindinimas su sprendiniais:</w:t>
            </w:r>
            <w:r w:rsidRPr="00C779DB">
              <w:rPr>
                <w:rFonts w:ascii="Times New Roman" w:hAnsi="Times New Roman"/>
                <w:bCs/>
                <w:sz w:val="18"/>
                <w:szCs w:val="18"/>
              </w:rPr>
              <w:t xml:space="preserve"> susipažinti su Bendrojo plano sprendiniais bus galima </w:t>
            </w:r>
            <w:r w:rsidRPr="00C779DB">
              <w:rPr>
                <w:rFonts w:ascii="Times New Roman" w:hAnsi="Times New Roman"/>
                <w:sz w:val="18"/>
                <w:szCs w:val="18"/>
              </w:rPr>
              <w:t xml:space="preserve">Elektrėnų savivaldybės administracijos Architektūros ir kraštotvarkos skyriuje, adresu: </w:t>
            </w:r>
            <w:proofErr w:type="spellStart"/>
            <w:r w:rsidRPr="00C779DB">
              <w:rPr>
                <w:rFonts w:ascii="Times New Roman" w:hAnsi="Times New Roman"/>
                <w:bCs/>
                <w:sz w:val="18"/>
                <w:szCs w:val="18"/>
              </w:rPr>
              <w:t>Rungos</w:t>
            </w:r>
            <w:proofErr w:type="spellEnd"/>
            <w:r w:rsidRPr="00C779DB">
              <w:rPr>
                <w:rFonts w:ascii="Times New Roman" w:hAnsi="Times New Roman"/>
                <w:bCs/>
                <w:sz w:val="18"/>
                <w:szCs w:val="18"/>
              </w:rPr>
              <w:t xml:space="preserve"> g. 5, LT-26110 Elektrėnai, Elektrėnų savivaldybės</w:t>
            </w:r>
            <w:r w:rsidRPr="00EE06E9">
              <w:rPr>
                <w:rFonts w:ascii="Times New Roman" w:hAnsi="Times New Roman"/>
                <w:bCs/>
                <w:sz w:val="18"/>
                <w:szCs w:val="18"/>
              </w:rPr>
              <w:t xml:space="preserve"> interneto svetainėje www.elektrenai.lt, https://www.planuojustatau.lt/ (Teritorijų planavimo ir statybos vartai, TPDRIS, TPD Nr. K-RJ-42-20-416) </w:t>
            </w:r>
            <w:r w:rsidRPr="00EE06E9">
              <w:rPr>
                <w:rFonts w:ascii="Times New Roman" w:hAnsi="Times New Roman"/>
                <w:b/>
                <w:sz w:val="18"/>
                <w:szCs w:val="18"/>
              </w:rPr>
              <w:t>nuo 2024-07-2</w:t>
            </w:r>
            <w:r w:rsidR="00781080">
              <w:rPr>
                <w:rFonts w:ascii="Times New Roman" w:hAnsi="Times New Roman"/>
                <w:b/>
                <w:sz w:val="18"/>
                <w:szCs w:val="18"/>
              </w:rPr>
              <w:t>9</w:t>
            </w:r>
            <w:r w:rsidRPr="00EE06E9">
              <w:rPr>
                <w:rFonts w:ascii="Times New Roman" w:hAnsi="Times New Roman"/>
                <w:b/>
                <w:sz w:val="18"/>
                <w:szCs w:val="18"/>
              </w:rPr>
              <w:t xml:space="preserve">  iki 2024-0</w:t>
            </w:r>
            <w:r w:rsidR="00781080">
              <w:rPr>
                <w:rFonts w:ascii="Times New Roman" w:hAnsi="Times New Roman"/>
                <w:b/>
                <w:sz w:val="18"/>
                <w:szCs w:val="18"/>
              </w:rPr>
              <w:t>9</w:t>
            </w:r>
            <w:r w:rsidRPr="00EE06E9">
              <w:rPr>
                <w:rFonts w:ascii="Times New Roman" w:hAnsi="Times New Roman"/>
                <w:b/>
                <w:sz w:val="18"/>
                <w:szCs w:val="18"/>
              </w:rPr>
              <w:t>-</w:t>
            </w:r>
            <w:r w:rsidR="00781080">
              <w:rPr>
                <w:rFonts w:ascii="Times New Roman" w:hAnsi="Times New Roman"/>
                <w:b/>
                <w:sz w:val="18"/>
                <w:szCs w:val="18"/>
              </w:rPr>
              <w:t>02</w:t>
            </w:r>
            <w:r w:rsidR="00EE06E9" w:rsidRPr="00EE06E9">
              <w:rPr>
                <w:rFonts w:ascii="Times New Roman" w:hAnsi="Times New Roman"/>
                <w:b/>
                <w:sz w:val="18"/>
                <w:szCs w:val="18"/>
              </w:rPr>
              <w:t>.</w:t>
            </w:r>
            <w:r w:rsidRPr="00EE06E9">
              <w:rPr>
                <w:rFonts w:ascii="Times New Roman" w:hAnsi="Times New Roman"/>
                <w:bCs/>
                <w:sz w:val="18"/>
                <w:szCs w:val="18"/>
              </w:rPr>
              <w:t xml:space="preserve"> </w:t>
            </w:r>
          </w:p>
          <w:p w14:paraId="6583C366" w14:textId="31AD1CCB" w:rsidR="00C779DB" w:rsidRPr="00C779DB" w:rsidRDefault="00C779DB" w:rsidP="00C779DB">
            <w:pPr>
              <w:widowControl w:val="0"/>
              <w:overflowPunct w:val="0"/>
              <w:autoSpaceDE w:val="0"/>
              <w:autoSpaceDN w:val="0"/>
              <w:adjustRightInd w:val="0"/>
              <w:spacing w:after="0"/>
              <w:jc w:val="both"/>
              <w:textAlignment w:val="baseline"/>
              <w:rPr>
                <w:rFonts w:ascii="Times New Roman" w:hAnsi="Times New Roman"/>
                <w:bCs/>
                <w:sz w:val="18"/>
                <w:szCs w:val="18"/>
              </w:rPr>
            </w:pPr>
            <w:r w:rsidRPr="00C779DB">
              <w:rPr>
                <w:rFonts w:ascii="Times New Roman" w:hAnsi="Times New Roman"/>
                <w:b/>
                <w:sz w:val="18"/>
                <w:szCs w:val="18"/>
              </w:rPr>
              <w:t>Vieša ekspozicija</w:t>
            </w:r>
            <w:r w:rsidRPr="00C779DB">
              <w:rPr>
                <w:rFonts w:ascii="Times New Roman" w:hAnsi="Times New Roman"/>
                <w:bCs/>
                <w:sz w:val="18"/>
                <w:szCs w:val="18"/>
              </w:rPr>
              <w:t xml:space="preserve"> vyks </w:t>
            </w:r>
            <w:r w:rsidRPr="00C779DB">
              <w:rPr>
                <w:rFonts w:ascii="Times New Roman" w:hAnsi="Times New Roman"/>
                <w:sz w:val="18"/>
                <w:szCs w:val="18"/>
              </w:rPr>
              <w:t>Elektrėnų savivaldybės patalpose (I-</w:t>
            </w:r>
            <w:proofErr w:type="spellStart"/>
            <w:r w:rsidRPr="00C779DB">
              <w:rPr>
                <w:rFonts w:ascii="Times New Roman" w:hAnsi="Times New Roman"/>
                <w:sz w:val="18"/>
                <w:szCs w:val="18"/>
              </w:rPr>
              <w:t>as</w:t>
            </w:r>
            <w:proofErr w:type="spellEnd"/>
            <w:r w:rsidRPr="00C779DB">
              <w:rPr>
                <w:rFonts w:ascii="Times New Roman" w:hAnsi="Times New Roman"/>
                <w:sz w:val="18"/>
                <w:szCs w:val="18"/>
              </w:rPr>
              <w:t xml:space="preserve"> aukštas), adresu:</w:t>
            </w:r>
            <w:r w:rsidRPr="00C779DB">
              <w:rPr>
                <w:rFonts w:ascii="Times New Roman" w:hAnsi="Times New Roman"/>
                <w:bCs/>
                <w:sz w:val="18"/>
                <w:szCs w:val="18"/>
              </w:rPr>
              <w:t xml:space="preserve"> </w:t>
            </w:r>
            <w:proofErr w:type="spellStart"/>
            <w:r w:rsidRPr="00C779DB">
              <w:rPr>
                <w:rFonts w:ascii="Times New Roman" w:hAnsi="Times New Roman"/>
                <w:bCs/>
                <w:sz w:val="18"/>
                <w:szCs w:val="18"/>
              </w:rPr>
              <w:t>Rungos</w:t>
            </w:r>
            <w:proofErr w:type="spellEnd"/>
            <w:r w:rsidRPr="00C779DB">
              <w:rPr>
                <w:rFonts w:ascii="Times New Roman" w:hAnsi="Times New Roman"/>
                <w:bCs/>
                <w:sz w:val="18"/>
                <w:szCs w:val="18"/>
              </w:rPr>
              <w:t xml:space="preserve"> g. 5, </w:t>
            </w:r>
            <w:r w:rsidRPr="00EE06E9">
              <w:rPr>
                <w:rFonts w:ascii="Times New Roman" w:hAnsi="Times New Roman"/>
                <w:bCs/>
                <w:sz w:val="18"/>
                <w:szCs w:val="18"/>
              </w:rPr>
              <w:t xml:space="preserve">Elektrėnai </w:t>
            </w:r>
            <w:r w:rsidRPr="00EE06E9">
              <w:rPr>
                <w:rFonts w:ascii="Times New Roman" w:hAnsi="Times New Roman"/>
                <w:b/>
                <w:sz w:val="18"/>
                <w:szCs w:val="18"/>
              </w:rPr>
              <w:t>nuo 202</w:t>
            </w:r>
            <w:r w:rsidR="00C2168A">
              <w:rPr>
                <w:rFonts w:ascii="Times New Roman" w:hAnsi="Times New Roman"/>
                <w:b/>
                <w:sz w:val="18"/>
                <w:szCs w:val="18"/>
              </w:rPr>
              <w:t>4</w:t>
            </w:r>
            <w:r w:rsidRPr="00EE06E9">
              <w:rPr>
                <w:rFonts w:ascii="Times New Roman" w:hAnsi="Times New Roman"/>
                <w:b/>
                <w:sz w:val="18"/>
                <w:szCs w:val="18"/>
              </w:rPr>
              <w:t>-0</w:t>
            </w:r>
            <w:r w:rsidR="00EE06E9" w:rsidRPr="00EE06E9">
              <w:rPr>
                <w:rFonts w:ascii="Times New Roman" w:hAnsi="Times New Roman"/>
                <w:b/>
                <w:sz w:val="18"/>
                <w:szCs w:val="18"/>
              </w:rPr>
              <w:t>8</w:t>
            </w:r>
            <w:r w:rsidRPr="00EE06E9">
              <w:rPr>
                <w:rFonts w:ascii="Times New Roman" w:hAnsi="Times New Roman"/>
                <w:b/>
                <w:sz w:val="18"/>
                <w:szCs w:val="18"/>
              </w:rPr>
              <w:t>-</w:t>
            </w:r>
            <w:r w:rsidR="00EE06E9" w:rsidRPr="00EE06E9">
              <w:rPr>
                <w:rFonts w:ascii="Times New Roman" w:hAnsi="Times New Roman"/>
                <w:b/>
                <w:sz w:val="18"/>
                <w:szCs w:val="18"/>
              </w:rPr>
              <w:t>0</w:t>
            </w:r>
            <w:r w:rsidR="00781080">
              <w:rPr>
                <w:rFonts w:ascii="Times New Roman" w:hAnsi="Times New Roman"/>
                <w:b/>
                <w:sz w:val="18"/>
                <w:szCs w:val="18"/>
              </w:rPr>
              <w:t>8</w:t>
            </w:r>
            <w:r w:rsidRPr="00EE06E9">
              <w:rPr>
                <w:rFonts w:ascii="Times New Roman" w:hAnsi="Times New Roman"/>
                <w:b/>
                <w:sz w:val="18"/>
                <w:szCs w:val="18"/>
              </w:rPr>
              <w:t xml:space="preserve"> iki 202</w:t>
            </w:r>
            <w:r w:rsidR="00C2168A">
              <w:rPr>
                <w:rFonts w:ascii="Times New Roman" w:hAnsi="Times New Roman"/>
                <w:b/>
                <w:sz w:val="18"/>
                <w:szCs w:val="18"/>
              </w:rPr>
              <w:t>4</w:t>
            </w:r>
            <w:r w:rsidRPr="00EE06E9">
              <w:rPr>
                <w:rFonts w:ascii="Times New Roman" w:hAnsi="Times New Roman"/>
                <w:b/>
                <w:sz w:val="18"/>
                <w:szCs w:val="18"/>
              </w:rPr>
              <w:t>-0</w:t>
            </w:r>
            <w:r w:rsidR="00781080">
              <w:rPr>
                <w:rFonts w:ascii="Times New Roman" w:hAnsi="Times New Roman"/>
                <w:b/>
                <w:sz w:val="18"/>
                <w:szCs w:val="18"/>
              </w:rPr>
              <w:t>9</w:t>
            </w:r>
            <w:r w:rsidRPr="00EE06E9">
              <w:rPr>
                <w:rFonts w:ascii="Times New Roman" w:hAnsi="Times New Roman"/>
                <w:b/>
                <w:sz w:val="18"/>
                <w:szCs w:val="18"/>
              </w:rPr>
              <w:t>-</w:t>
            </w:r>
            <w:r w:rsidR="00781080">
              <w:rPr>
                <w:rFonts w:ascii="Times New Roman" w:hAnsi="Times New Roman"/>
                <w:b/>
                <w:sz w:val="18"/>
                <w:szCs w:val="18"/>
              </w:rPr>
              <w:t>02</w:t>
            </w:r>
            <w:r w:rsidRPr="00EE06E9">
              <w:rPr>
                <w:rFonts w:ascii="Times New Roman" w:hAnsi="Times New Roman"/>
                <w:b/>
                <w:sz w:val="18"/>
                <w:szCs w:val="18"/>
              </w:rPr>
              <w:t>.</w:t>
            </w:r>
            <w:r w:rsidRPr="00EE06E9">
              <w:rPr>
                <w:rFonts w:ascii="Times New Roman" w:hAnsi="Times New Roman"/>
                <w:bCs/>
                <w:sz w:val="18"/>
                <w:szCs w:val="18"/>
              </w:rPr>
              <w:t xml:space="preserve"> </w:t>
            </w:r>
          </w:p>
          <w:p w14:paraId="4C42DCE6" w14:textId="2F2CBFB0" w:rsidR="00C779DB" w:rsidRPr="007F5912" w:rsidRDefault="00C779DB" w:rsidP="008F31B5">
            <w:pPr>
              <w:widowControl w:val="0"/>
              <w:overflowPunct w:val="0"/>
              <w:autoSpaceDE w:val="0"/>
              <w:autoSpaceDN w:val="0"/>
              <w:adjustRightInd w:val="0"/>
              <w:spacing w:after="0"/>
              <w:jc w:val="both"/>
              <w:textAlignment w:val="baseline"/>
              <w:rPr>
                <w:rFonts w:ascii="Times New Roman" w:hAnsi="Times New Roman"/>
                <w:bCs/>
                <w:sz w:val="18"/>
                <w:szCs w:val="18"/>
              </w:rPr>
            </w:pPr>
            <w:r w:rsidRPr="00C779DB">
              <w:rPr>
                <w:rFonts w:ascii="Times New Roman" w:hAnsi="Times New Roman"/>
                <w:b/>
                <w:sz w:val="18"/>
                <w:szCs w:val="18"/>
              </w:rPr>
              <w:t>Viešas svarstymas (susirinkimas)</w:t>
            </w:r>
            <w:r w:rsidRPr="00C779DB">
              <w:rPr>
                <w:rFonts w:ascii="Times New Roman" w:hAnsi="Times New Roman"/>
                <w:bCs/>
                <w:sz w:val="18"/>
                <w:szCs w:val="18"/>
              </w:rPr>
              <w:t xml:space="preserve"> dėl parengto Bendrojo plano įvyks </w:t>
            </w:r>
            <w:r w:rsidRPr="00EE06E9">
              <w:rPr>
                <w:rFonts w:ascii="Times New Roman" w:hAnsi="Times New Roman"/>
                <w:b/>
                <w:sz w:val="18"/>
                <w:szCs w:val="18"/>
              </w:rPr>
              <w:t>2024-0</w:t>
            </w:r>
            <w:r w:rsidR="00781080">
              <w:rPr>
                <w:rFonts w:ascii="Times New Roman" w:hAnsi="Times New Roman"/>
                <w:b/>
                <w:sz w:val="18"/>
                <w:szCs w:val="18"/>
              </w:rPr>
              <w:t>9</w:t>
            </w:r>
            <w:r w:rsidRPr="00EE06E9">
              <w:rPr>
                <w:rFonts w:ascii="Times New Roman" w:hAnsi="Times New Roman"/>
                <w:b/>
                <w:sz w:val="18"/>
                <w:szCs w:val="18"/>
              </w:rPr>
              <w:t>-</w:t>
            </w:r>
            <w:r w:rsidR="00781080">
              <w:rPr>
                <w:rFonts w:ascii="Times New Roman" w:hAnsi="Times New Roman"/>
                <w:b/>
                <w:sz w:val="18"/>
                <w:szCs w:val="18"/>
              </w:rPr>
              <w:t>03</w:t>
            </w:r>
            <w:r w:rsidRPr="00EE06E9">
              <w:rPr>
                <w:rFonts w:ascii="Times New Roman" w:hAnsi="Times New Roman"/>
                <w:b/>
                <w:sz w:val="18"/>
                <w:szCs w:val="18"/>
              </w:rPr>
              <w:t xml:space="preserve">, </w:t>
            </w:r>
            <w:r w:rsidR="007F5912">
              <w:rPr>
                <w:rFonts w:ascii="Times New Roman" w:hAnsi="Times New Roman"/>
                <w:b/>
                <w:sz w:val="18"/>
                <w:szCs w:val="18"/>
              </w:rPr>
              <w:t>17</w:t>
            </w:r>
            <w:r w:rsidRPr="00EE06E9">
              <w:rPr>
                <w:rFonts w:ascii="Times New Roman" w:hAnsi="Times New Roman"/>
                <w:b/>
                <w:sz w:val="18"/>
                <w:szCs w:val="18"/>
              </w:rPr>
              <w:t>:</w:t>
            </w:r>
            <w:r w:rsidR="00F55DA8">
              <w:rPr>
                <w:rFonts w:ascii="Times New Roman" w:hAnsi="Times New Roman"/>
                <w:b/>
                <w:sz w:val="18"/>
                <w:szCs w:val="18"/>
              </w:rPr>
              <w:t>3</w:t>
            </w:r>
            <w:r w:rsidRPr="00EE06E9">
              <w:rPr>
                <w:rFonts w:ascii="Times New Roman" w:hAnsi="Times New Roman"/>
                <w:b/>
                <w:sz w:val="18"/>
                <w:szCs w:val="18"/>
              </w:rPr>
              <w:t>0 val.</w:t>
            </w:r>
            <w:r w:rsidR="007F5912">
              <w:rPr>
                <w:rFonts w:ascii="Times New Roman" w:hAnsi="Times New Roman"/>
                <w:b/>
                <w:sz w:val="18"/>
                <w:szCs w:val="18"/>
              </w:rPr>
              <w:t xml:space="preserve">, </w:t>
            </w:r>
            <w:r w:rsidR="007F5912">
              <w:rPr>
                <w:rFonts w:ascii="Times New Roman" w:hAnsi="Times New Roman"/>
                <w:bCs/>
                <w:sz w:val="18"/>
                <w:szCs w:val="18"/>
              </w:rPr>
              <w:t xml:space="preserve">adresu: </w:t>
            </w:r>
            <w:proofErr w:type="spellStart"/>
            <w:r w:rsidR="007F5912" w:rsidRPr="007F5912">
              <w:rPr>
                <w:rFonts w:ascii="Times New Roman" w:hAnsi="Times New Roman"/>
                <w:bCs/>
                <w:sz w:val="18"/>
                <w:szCs w:val="18"/>
              </w:rPr>
              <w:t>Rungos</w:t>
            </w:r>
            <w:proofErr w:type="spellEnd"/>
            <w:r w:rsidR="007F5912" w:rsidRPr="007F5912">
              <w:rPr>
                <w:rFonts w:ascii="Times New Roman" w:hAnsi="Times New Roman"/>
                <w:bCs/>
                <w:sz w:val="18"/>
                <w:szCs w:val="18"/>
              </w:rPr>
              <w:t xml:space="preserve"> g. 5, Elektrėnai</w:t>
            </w:r>
            <w:r w:rsidR="00F55DA8">
              <w:rPr>
                <w:rFonts w:ascii="Times New Roman" w:hAnsi="Times New Roman"/>
                <w:bCs/>
                <w:sz w:val="18"/>
                <w:szCs w:val="18"/>
              </w:rPr>
              <w:t xml:space="preserve"> (</w:t>
            </w:r>
            <w:r w:rsidR="007F5912">
              <w:rPr>
                <w:rFonts w:ascii="Times New Roman" w:hAnsi="Times New Roman"/>
                <w:bCs/>
                <w:sz w:val="18"/>
                <w:szCs w:val="18"/>
              </w:rPr>
              <w:t>tarybos salėje).</w:t>
            </w:r>
          </w:p>
        </w:tc>
      </w:tr>
    </w:tbl>
    <w:p w14:paraId="51916BF3" w14:textId="77777777" w:rsidR="00C779DB" w:rsidRDefault="00C779DB" w:rsidP="008F31B5">
      <w:pPr>
        <w:widowControl w:val="0"/>
        <w:overflowPunct w:val="0"/>
        <w:autoSpaceDE w:val="0"/>
        <w:autoSpaceDN w:val="0"/>
        <w:adjustRightInd w:val="0"/>
        <w:spacing w:after="0"/>
        <w:jc w:val="both"/>
        <w:textAlignment w:val="baseline"/>
        <w:rPr>
          <w:rFonts w:ascii="Times New Roman" w:hAnsi="Times New Roman"/>
          <w:bCs/>
          <w:sz w:val="18"/>
          <w:szCs w:val="18"/>
        </w:rPr>
      </w:pPr>
    </w:p>
    <w:p w14:paraId="3C955E18" w14:textId="79522033" w:rsidR="00C779DB" w:rsidRPr="00C779DB" w:rsidRDefault="00116991" w:rsidP="003E5AAC">
      <w:pPr>
        <w:spacing w:after="0"/>
        <w:jc w:val="both"/>
        <w:rPr>
          <w:rFonts w:ascii="Times New Roman" w:hAnsi="Times New Roman"/>
          <w:bCs/>
          <w:sz w:val="18"/>
          <w:szCs w:val="18"/>
        </w:rPr>
      </w:pPr>
      <w:r w:rsidRPr="00C779DB">
        <w:rPr>
          <w:rFonts w:ascii="Times New Roman" w:hAnsi="Times New Roman"/>
          <w:b/>
          <w:sz w:val="18"/>
          <w:szCs w:val="18"/>
          <w:u w:val="single"/>
        </w:rPr>
        <w:t>Pasiūlymų teikimo tvarka:</w:t>
      </w:r>
      <w:r w:rsidRPr="00C779DB">
        <w:rPr>
          <w:rFonts w:ascii="Times New Roman" w:hAnsi="Times New Roman"/>
          <w:b/>
          <w:sz w:val="18"/>
          <w:szCs w:val="18"/>
        </w:rPr>
        <w:t xml:space="preserve"> </w:t>
      </w:r>
      <w:r w:rsidR="00C779DB">
        <w:rPr>
          <w:rFonts w:ascii="Times New Roman" w:hAnsi="Times New Roman"/>
          <w:bCs/>
          <w:sz w:val="18"/>
          <w:szCs w:val="18"/>
        </w:rPr>
        <w:t>p</w:t>
      </w:r>
      <w:r w:rsidR="00C779DB" w:rsidRPr="00C779DB">
        <w:rPr>
          <w:rFonts w:ascii="Times New Roman" w:hAnsi="Times New Roman"/>
          <w:bCs/>
          <w:sz w:val="18"/>
          <w:szCs w:val="18"/>
        </w:rPr>
        <w:t>asiūlymai dėl teritorijų planavimo dokumentų planavimo organizatoriui teikiami raštu ar Lietuvos Respublikos teritorijų planavimo dokumentų rengimo ir teritorijų planavimo proceso valstybinės priežiūros informacinėje sistemoje per visą teritorijų planavimo dokumentų rengimo laikotarpį iki viešo svarstymo pabaigos (</w:t>
      </w:r>
      <w:r w:rsidR="00CB24F0">
        <w:rPr>
          <w:rFonts w:ascii="Times New Roman" w:hAnsi="Times New Roman"/>
          <w:bCs/>
          <w:sz w:val="18"/>
          <w:szCs w:val="18"/>
        </w:rPr>
        <w:t xml:space="preserve">viešo svarstymo metu </w:t>
      </w:r>
      <w:r w:rsidR="00C779DB" w:rsidRPr="00C779DB">
        <w:rPr>
          <w:rFonts w:ascii="Times New Roman" w:hAnsi="Times New Roman"/>
          <w:bCs/>
          <w:sz w:val="18"/>
          <w:szCs w:val="18"/>
        </w:rPr>
        <w:t>pasiūlymus galima teikti ir žodžiu)</w:t>
      </w:r>
      <w:r w:rsidR="00C779DB">
        <w:rPr>
          <w:rFonts w:ascii="Times New Roman" w:hAnsi="Times New Roman"/>
          <w:bCs/>
          <w:sz w:val="18"/>
          <w:szCs w:val="18"/>
        </w:rPr>
        <w:t>.</w:t>
      </w:r>
    </w:p>
    <w:p w14:paraId="25588AC8" w14:textId="77777777" w:rsidR="009E7184" w:rsidRPr="00C779DB" w:rsidRDefault="009E7184" w:rsidP="003E5AAC">
      <w:pPr>
        <w:spacing w:after="0"/>
        <w:jc w:val="both"/>
        <w:rPr>
          <w:rFonts w:ascii="Times New Roman" w:hAnsi="Times New Roman"/>
          <w:b/>
          <w:sz w:val="18"/>
          <w:szCs w:val="18"/>
        </w:rPr>
      </w:pPr>
    </w:p>
    <w:p w14:paraId="058296F3" w14:textId="4ED7D832" w:rsidR="00116991" w:rsidRPr="00C779DB" w:rsidRDefault="00116991" w:rsidP="003E5AAC">
      <w:pPr>
        <w:spacing w:after="0"/>
        <w:jc w:val="both"/>
        <w:rPr>
          <w:rFonts w:ascii="Times New Roman" w:hAnsi="Times New Roman"/>
          <w:sz w:val="18"/>
          <w:szCs w:val="18"/>
        </w:rPr>
      </w:pPr>
      <w:r w:rsidRPr="00C779DB">
        <w:rPr>
          <w:rFonts w:ascii="Times New Roman" w:hAnsi="Times New Roman"/>
          <w:b/>
          <w:sz w:val="18"/>
          <w:szCs w:val="18"/>
        </w:rPr>
        <w:t>Išsamesnė informacija teikiama</w:t>
      </w:r>
      <w:r w:rsidRPr="00C779DB">
        <w:rPr>
          <w:rFonts w:ascii="Times New Roman" w:hAnsi="Times New Roman"/>
          <w:sz w:val="18"/>
          <w:szCs w:val="18"/>
        </w:rPr>
        <w:t xml:space="preserve"> plano rengėjo aukščiau nurodytais kontaktais, Elektrėnų savivaldybės administracijos Architektūros ir kraštotvarkos skyriuje, </w:t>
      </w:r>
      <w:r w:rsidR="00290436" w:rsidRPr="00C779DB">
        <w:rPr>
          <w:rFonts w:ascii="Times New Roman" w:hAnsi="Times New Roman"/>
          <w:sz w:val="18"/>
          <w:szCs w:val="18"/>
        </w:rPr>
        <w:t xml:space="preserve">adresu: </w:t>
      </w:r>
      <w:proofErr w:type="spellStart"/>
      <w:r w:rsidRPr="00C779DB">
        <w:rPr>
          <w:rFonts w:ascii="Times New Roman" w:hAnsi="Times New Roman"/>
          <w:bCs/>
          <w:sz w:val="18"/>
          <w:szCs w:val="18"/>
        </w:rPr>
        <w:t>Rungos</w:t>
      </w:r>
      <w:proofErr w:type="spellEnd"/>
      <w:r w:rsidRPr="00C779DB">
        <w:rPr>
          <w:rFonts w:ascii="Times New Roman" w:hAnsi="Times New Roman"/>
          <w:bCs/>
          <w:sz w:val="18"/>
          <w:szCs w:val="18"/>
        </w:rPr>
        <w:t xml:space="preserve"> g. 5, LT-26110 Elektrėnai. K</w:t>
      </w:r>
      <w:r w:rsidRPr="00C779DB">
        <w:rPr>
          <w:rFonts w:ascii="Times New Roman" w:hAnsi="Times New Roman"/>
          <w:sz w:val="18"/>
          <w:szCs w:val="18"/>
        </w:rPr>
        <w:t>ontaktiniai asmenys - Architektūros ir kraštotvarkos skyriaus vedėjas Arūnas Butrimavičius</w:t>
      </w:r>
      <w:r w:rsidR="0055524E">
        <w:rPr>
          <w:rFonts w:ascii="Times New Roman" w:hAnsi="Times New Roman"/>
          <w:sz w:val="18"/>
          <w:szCs w:val="18"/>
        </w:rPr>
        <w:t xml:space="preserve"> </w:t>
      </w:r>
      <w:r w:rsidR="0055524E" w:rsidRPr="00C779DB">
        <w:rPr>
          <w:rFonts w:ascii="Times New Roman" w:hAnsi="Times New Roman"/>
          <w:sz w:val="18"/>
          <w:szCs w:val="18"/>
        </w:rPr>
        <w:t>tel.</w:t>
      </w:r>
      <w:r w:rsidR="0055524E">
        <w:rPr>
          <w:rFonts w:ascii="Times New Roman" w:hAnsi="Times New Roman"/>
          <w:sz w:val="18"/>
          <w:szCs w:val="18"/>
        </w:rPr>
        <w:t xml:space="preserve"> (+370 528) 58030 </w:t>
      </w:r>
      <w:proofErr w:type="spellStart"/>
      <w:r w:rsidR="0055524E">
        <w:rPr>
          <w:rFonts w:ascii="Times New Roman" w:hAnsi="Times New Roman"/>
          <w:sz w:val="18"/>
          <w:szCs w:val="18"/>
        </w:rPr>
        <w:t>arunas.butrimavicius</w:t>
      </w:r>
      <w:proofErr w:type="spellEnd"/>
      <w:r w:rsidR="0055524E">
        <w:rPr>
          <w:rFonts w:ascii="Times New Roman" w:hAnsi="Times New Roman"/>
          <w:sz w:val="18"/>
          <w:szCs w:val="18"/>
          <w:lang w:val="en-US"/>
        </w:rPr>
        <w:t>@elektrenai.lt</w:t>
      </w:r>
      <w:r w:rsidRPr="00C779DB">
        <w:rPr>
          <w:rFonts w:ascii="Times New Roman" w:hAnsi="Times New Roman"/>
          <w:sz w:val="18"/>
          <w:szCs w:val="18"/>
        </w:rPr>
        <w:t xml:space="preserve">, vedėjo pavaduotoja Nelė Tekorienė tel. (8  528) 58 027, el. p. </w:t>
      </w:r>
      <w:hyperlink r:id="rId12" w:history="1">
        <w:r w:rsidRPr="00C779DB">
          <w:rPr>
            <w:rStyle w:val="Hipersaitas"/>
            <w:rFonts w:ascii="Times New Roman" w:hAnsi="Times New Roman"/>
            <w:color w:val="auto"/>
            <w:sz w:val="18"/>
            <w:szCs w:val="18"/>
            <w:u w:val="none"/>
          </w:rPr>
          <w:t>nele.tekoriene@elektrenai.lt</w:t>
        </w:r>
      </w:hyperlink>
      <w:r w:rsidRPr="00C779DB">
        <w:rPr>
          <w:rFonts w:ascii="Times New Roman" w:hAnsi="Times New Roman"/>
          <w:sz w:val="18"/>
          <w:szCs w:val="18"/>
        </w:rPr>
        <w:t>.</w:t>
      </w:r>
    </w:p>
    <w:p w14:paraId="2389CC26" w14:textId="21378D30" w:rsidR="00116991" w:rsidRPr="00C779DB" w:rsidRDefault="00116991" w:rsidP="003E5AAC">
      <w:pPr>
        <w:widowControl w:val="0"/>
        <w:overflowPunct w:val="0"/>
        <w:autoSpaceDE w:val="0"/>
        <w:autoSpaceDN w:val="0"/>
        <w:adjustRightInd w:val="0"/>
        <w:spacing w:after="0"/>
        <w:jc w:val="both"/>
        <w:textAlignment w:val="baseline"/>
        <w:rPr>
          <w:rFonts w:ascii="Times New Roman" w:hAnsi="Times New Roman"/>
          <w:b/>
          <w:sz w:val="18"/>
          <w:szCs w:val="18"/>
        </w:rPr>
      </w:pPr>
    </w:p>
    <w:sectPr w:rsidR="00116991" w:rsidRPr="00C779DB" w:rsidSect="00ED42D8">
      <w:headerReference w:type="default" r:id="rId13"/>
      <w:pgSz w:w="11906" w:h="16838" w:code="9"/>
      <w:pgMar w:top="284" w:right="851" w:bottom="567" w:left="851"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AD523" w14:textId="77777777" w:rsidR="00AE4944" w:rsidRDefault="00AE4944" w:rsidP="00D149D0">
      <w:pPr>
        <w:spacing w:after="0" w:line="240" w:lineRule="auto"/>
      </w:pPr>
      <w:r>
        <w:separator/>
      </w:r>
    </w:p>
  </w:endnote>
  <w:endnote w:type="continuationSeparator" w:id="0">
    <w:p w14:paraId="401E38BC" w14:textId="77777777" w:rsidR="00AE4944" w:rsidRDefault="00AE4944" w:rsidP="00D14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DD7EF" w14:textId="77777777" w:rsidR="00AE4944" w:rsidRDefault="00AE4944" w:rsidP="00D149D0">
      <w:pPr>
        <w:spacing w:after="0" w:line="240" w:lineRule="auto"/>
      </w:pPr>
      <w:r>
        <w:separator/>
      </w:r>
    </w:p>
  </w:footnote>
  <w:footnote w:type="continuationSeparator" w:id="0">
    <w:p w14:paraId="44DACFD8" w14:textId="77777777" w:rsidR="00AE4944" w:rsidRDefault="00AE4944" w:rsidP="00D14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8B86F" w14:textId="77777777" w:rsidR="00605AA3" w:rsidRDefault="00605AA3" w:rsidP="00605AA3">
    <w:pPr>
      <w:pStyle w:val="Antrats"/>
      <w:spacing w:after="100" w:after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02444"/>
    <w:multiLevelType w:val="hybridMultilevel"/>
    <w:tmpl w:val="F44234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6142A4"/>
    <w:multiLevelType w:val="hybridMultilevel"/>
    <w:tmpl w:val="D0E81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97210"/>
    <w:multiLevelType w:val="hybridMultilevel"/>
    <w:tmpl w:val="60F640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CD3321"/>
    <w:multiLevelType w:val="hybridMultilevel"/>
    <w:tmpl w:val="4F725BC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F6765A8"/>
    <w:multiLevelType w:val="hybridMultilevel"/>
    <w:tmpl w:val="520886E0"/>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43554D4D"/>
    <w:multiLevelType w:val="hybridMultilevel"/>
    <w:tmpl w:val="10A62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6C2CDD"/>
    <w:multiLevelType w:val="hybridMultilevel"/>
    <w:tmpl w:val="BDDE95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067205"/>
    <w:multiLevelType w:val="hybridMultilevel"/>
    <w:tmpl w:val="5C72E2B8"/>
    <w:lvl w:ilvl="0" w:tplc="470C059C">
      <w:start w:val="1"/>
      <w:numFmt w:val="decimal"/>
      <w:lvlText w:val="%1)"/>
      <w:lvlJc w:val="left"/>
      <w:pPr>
        <w:ind w:left="720" w:hanging="360"/>
      </w:pPr>
      <w:rPr>
        <w:rFonts w:ascii="Arial" w:eastAsia="Calibri" w:hAnsi="Aria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1E4E42"/>
    <w:multiLevelType w:val="hybridMultilevel"/>
    <w:tmpl w:val="0C28D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0E2310"/>
    <w:multiLevelType w:val="hybridMultilevel"/>
    <w:tmpl w:val="AA04D3C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C5F3F4A"/>
    <w:multiLevelType w:val="hybridMultilevel"/>
    <w:tmpl w:val="802C8C2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ECD5E47"/>
    <w:multiLevelType w:val="hybridMultilevel"/>
    <w:tmpl w:val="29168E8E"/>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22901400">
    <w:abstractNumId w:val="0"/>
  </w:num>
  <w:num w:numId="2" w16cid:durableId="189151761">
    <w:abstractNumId w:val="2"/>
  </w:num>
  <w:num w:numId="3" w16cid:durableId="1742408081">
    <w:abstractNumId w:val="1"/>
  </w:num>
  <w:num w:numId="4" w16cid:durableId="792165578">
    <w:abstractNumId w:val="5"/>
  </w:num>
  <w:num w:numId="5" w16cid:durableId="404375297">
    <w:abstractNumId w:val="6"/>
  </w:num>
  <w:num w:numId="6" w16cid:durableId="808978568">
    <w:abstractNumId w:val="8"/>
  </w:num>
  <w:num w:numId="7" w16cid:durableId="2093236065">
    <w:abstractNumId w:val="11"/>
  </w:num>
  <w:num w:numId="8" w16cid:durableId="475496214">
    <w:abstractNumId w:val="10"/>
  </w:num>
  <w:num w:numId="9" w16cid:durableId="898980433">
    <w:abstractNumId w:val="9"/>
  </w:num>
  <w:num w:numId="10" w16cid:durableId="719982958">
    <w:abstractNumId w:val="4"/>
  </w:num>
  <w:num w:numId="11" w16cid:durableId="1788768347">
    <w:abstractNumId w:val="7"/>
  </w:num>
  <w:num w:numId="12" w16cid:durableId="678430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6CD"/>
    <w:rsid w:val="0000036F"/>
    <w:rsid w:val="000037D0"/>
    <w:rsid w:val="00007BD5"/>
    <w:rsid w:val="00015D23"/>
    <w:rsid w:val="00022EB7"/>
    <w:rsid w:val="00025DFD"/>
    <w:rsid w:val="00030D31"/>
    <w:rsid w:val="000319E4"/>
    <w:rsid w:val="00034D7B"/>
    <w:rsid w:val="000465FC"/>
    <w:rsid w:val="00053CD8"/>
    <w:rsid w:val="00055A4C"/>
    <w:rsid w:val="000607B2"/>
    <w:rsid w:val="00062155"/>
    <w:rsid w:val="00073BB7"/>
    <w:rsid w:val="0008201C"/>
    <w:rsid w:val="0009475F"/>
    <w:rsid w:val="000948BC"/>
    <w:rsid w:val="00095364"/>
    <w:rsid w:val="000B1F7F"/>
    <w:rsid w:val="000B5AAF"/>
    <w:rsid w:val="000C1EF3"/>
    <w:rsid w:val="000C2A8C"/>
    <w:rsid w:val="000C6567"/>
    <w:rsid w:val="000C70FD"/>
    <w:rsid w:val="000D140E"/>
    <w:rsid w:val="000E204A"/>
    <w:rsid w:val="000E7120"/>
    <w:rsid w:val="000F0ABC"/>
    <w:rsid w:val="00113129"/>
    <w:rsid w:val="00116991"/>
    <w:rsid w:val="00132D6A"/>
    <w:rsid w:val="00141FBD"/>
    <w:rsid w:val="001503A3"/>
    <w:rsid w:val="0015089F"/>
    <w:rsid w:val="0015753A"/>
    <w:rsid w:val="001606BE"/>
    <w:rsid w:val="00161C98"/>
    <w:rsid w:val="001670A6"/>
    <w:rsid w:val="0016714C"/>
    <w:rsid w:val="001916FD"/>
    <w:rsid w:val="001A3FCE"/>
    <w:rsid w:val="001A4298"/>
    <w:rsid w:val="001A6EA0"/>
    <w:rsid w:val="001B1996"/>
    <w:rsid w:val="001B786B"/>
    <w:rsid w:val="0021083E"/>
    <w:rsid w:val="00212362"/>
    <w:rsid w:val="00225949"/>
    <w:rsid w:val="00226A53"/>
    <w:rsid w:val="002356FA"/>
    <w:rsid w:val="002420C0"/>
    <w:rsid w:val="002453C8"/>
    <w:rsid w:val="0024698E"/>
    <w:rsid w:val="0026251A"/>
    <w:rsid w:val="002642C3"/>
    <w:rsid w:val="00265BD1"/>
    <w:rsid w:val="00267C59"/>
    <w:rsid w:val="00272A27"/>
    <w:rsid w:val="0028375C"/>
    <w:rsid w:val="00285CD8"/>
    <w:rsid w:val="00290436"/>
    <w:rsid w:val="00295413"/>
    <w:rsid w:val="00297549"/>
    <w:rsid w:val="002A10BD"/>
    <w:rsid w:val="002A1D48"/>
    <w:rsid w:val="002A49D5"/>
    <w:rsid w:val="002A6664"/>
    <w:rsid w:val="002B2DB6"/>
    <w:rsid w:val="002C4E89"/>
    <w:rsid w:val="002D0C9A"/>
    <w:rsid w:val="002D7590"/>
    <w:rsid w:val="002E2B45"/>
    <w:rsid w:val="002F4BDD"/>
    <w:rsid w:val="002F6422"/>
    <w:rsid w:val="00306B13"/>
    <w:rsid w:val="003161E5"/>
    <w:rsid w:val="00333587"/>
    <w:rsid w:val="003452A8"/>
    <w:rsid w:val="003521CC"/>
    <w:rsid w:val="00356C33"/>
    <w:rsid w:val="003614D8"/>
    <w:rsid w:val="00362422"/>
    <w:rsid w:val="00373AEE"/>
    <w:rsid w:val="00374B0B"/>
    <w:rsid w:val="00384E92"/>
    <w:rsid w:val="003908F8"/>
    <w:rsid w:val="00395F18"/>
    <w:rsid w:val="003A263C"/>
    <w:rsid w:val="003D09FE"/>
    <w:rsid w:val="003D4F92"/>
    <w:rsid w:val="003E5AAC"/>
    <w:rsid w:val="003E7B6E"/>
    <w:rsid w:val="003F2F9E"/>
    <w:rsid w:val="004000FE"/>
    <w:rsid w:val="004211A8"/>
    <w:rsid w:val="00450358"/>
    <w:rsid w:val="004671C7"/>
    <w:rsid w:val="00471D76"/>
    <w:rsid w:val="004754EA"/>
    <w:rsid w:val="0048092E"/>
    <w:rsid w:val="00482C13"/>
    <w:rsid w:val="00492C86"/>
    <w:rsid w:val="004A4F2B"/>
    <w:rsid w:val="004A7B15"/>
    <w:rsid w:val="004B0506"/>
    <w:rsid w:val="004B6697"/>
    <w:rsid w:val="004B6DE4"/>
    <w:rsid w:val="004D5A62"/>
    <w:rsid w:val="004E6006"/>
    <w:rsid w:val="004F19EA"/>
    <w:rsid w:val="004F50CF"/>
    <w:rsid w:val="00527467"/>
    <w:rsid w:val="005336BD"/>
    <w:rsid w:val="00537893"/>
    <w:rsid w:val="005447E5"/>
    <w:rsid w:val="0054739B"/>
    <w:rsid w:val="0055524E"/>
    <w:rsid w:val="00565F46"/>
    <w:rsid w:val="00570FBE"/>
    <w:rsid w:val="00580CC9"/>
    <w:rsid w:val="005827B2"/>
    <w:rsid w:val="005920D9"/>
    <w:rsid w:val="005B2AC8"/>
    <w:rsid w:val="005B6BDA"/>
    <w:rsid w:val="005C25B9"/>
    <w:rsid w:val="005C56CA"/>
    <w:rsid w:val="005D7C69"/>
    <w:rsid w:val="005E0493"/>
    <w:rsid w:val="005E0EA2"/>
    <w:rsid w:val="00604222"/>
    <w:rsid w:val="0060545F"/>
    <w:rsid w:val="00605AA3"/>
    <w:rsid w:val="00605F1F"/>
    <w:rsid w:val="00624439"/>
    <w:rsid w:val="006249FD"/>
    <w:rsid w:val="00626103"/>
    <w:rsid w:val="00641F42"/>
    <w:rsid w:val="006432E2"/>
    <w:rsid w:val="006706BC"/>
    <w:rsid w:val="00674184"/>
    <w:rsid w:val="00676036"/>
    <w:rsid w:val="00677A0B"/>
    <w:rsid w:val="00677FD3"/>
    <w:rsid w:val="00687115"/>
    <w:rsid w:val="00697A9A"/>
    <w:rsid w:val="006A3B1A"/>
    <w:rsid w:val="006B3594"/>
    <w:rsid w:val="006B5066"/>
    <w:rsid w:val="006B566E"/>
    <w:rsid w:val="006C2ED4"/>
    <w:rsid w:val="006C3849"/>
    <w:rsid w:val="006C7B79"/>
    <w:rsid w:val="006D5503"/>
    <w:rsid w:val="006E1928"/>
    <w:rsid w:val="006E62B3"/>
    <w:rsid w:val="006E7B75"/>
    <w:rsid w:val="006F040B"/>
    <w:rsid w:val="006F17F6"/>
    <w:rsid w:val="00700A64"/>
    <w:rsid w:val="0070603C"/>
    <w:rsid w:val="00706B4D"/>
    <w:rsid w:val="00713216"/>
    <w:rsid w:val="00715DBC"/>
    <w:rsid w:val="007211F0"/>
    <w:rsid w:val="007217B8"/>
    <w:rsid w:val="00730531"/>
    <w:rsid w:val="00732EEE"/>
    <w:rsid w:val="007331EB"/>
    <w:rsid w:val="007432D2"/>
    <w:rsid w:val="007500DC"/>
    <w:rsid w:val="00754D79"/>
    <w:rsid w:val="00755E96"/>
    <w:rsid w:val="007564DF"/>
    <w:rsid w:val="00773A75"/>
    <w:rsid w:val="00781080"/>
    <w:rsid w:val="00784D81"/>
    <w:rsid w:val="00786376"/>
    <w:rsid w:val="00787011"/>
    <w:rsid w:val="00787F50"/>
    <w:rsid w:val="007924F0"/>
    <w:rsid w:val="00793521"/>
    <w:rsid w:val="007A197A"/>
    <w:rsid w:val="007A4D43"/>
    <w:rsid w:val="007A580D"/>
    <w:rsid w:val="007A718B"/>
    <w:rsid w:val="007B7C1B"/>
    <w:rsid w:val="007C2DA3"/>
    <w:rsid w:val="007D25C6"/>
    <w:rsid w:val="007D6259"/>
    <w:rsid w:val="007E4089"/>
    <w:rsid w:val="007E62E3"/>
    <w:rsid w:val="007E72EE"/>
    <w:rsid w:val="007F2111"/>
    <w:rsid w:val="007F5912"/>
    <w:rsid w:val="008074F1"/>
    <w:rsid w:val="0081494F"/>
    <w:rsid w:val="00844C75"/>
    <w:rsid w:val="00846521"/>
    <w:rsid w:val="00846B8D"/>
    <w:rsid w:val="00861BE0"/>
    <w:rsid w:val="00871EA5"/>
    <w:rsid w:val="008874AE"/>
    <w:rsid w:val="0089220C"/>
    <w:rsid w:val="00892528"/>
    <w:rsid w:val="008974F3"/>
    <w:rsid w:val="008A4299"/>
    <w:rsid w:val="008A6D06"/>
    <w:rsid w:val="008B06AA"/>
    <w:rsid w:val="008C0201"/>
    <w:rsid w:val="008C5941"/>
    <w:rsid w:val="008D1362"/>
    <w:rsid w:val="008D6567"/>
    <w:rsid w:val="008E6B9B"/>
    <w:rsid w:val="008F31B5"/>
    <w:rsid w:val="00900277"/>
    <w:rsid w:val="009033F1"/>
    <w:rsid w:val="00903A1A"/>
    <w:rsid w:val="00907BD7"/>
    <w:rsid w:val="00916C22"/>
    <w:rsid w:val="00933F75"/>
    <w:rsid w:val="009435E1"/>
    <w:rsid w:val="009437AC"/>
    <w:rsid w:val="009455F5"/>
    <w:rsid w:val="0095036C"/>
    <w:rsid w:val="00951383"/>
    <w:rsid w:val="009557E5"/>
    <w:rsid w:val="00961662"/>
    <w:rsid w:val="00964BAF"/>
    <w:rsid w:val="00981EE0"/>
    <w:rsid w:val="00982D0A"/>
    <w:rsid w:val="009B0B76"/>
    <w:rsid w:val="009B3FE6"/>
    <w:rsid w:val="009B5125"/>
    <w:rsid w:val="009C167A"/>
    <w:rsid w:val="009C1BAA"/>
    <w:rsid w:val="009C49D4"/>
    <w:rsid w:val="009D04E7"/>
    <w:rsid w:val="009D06DD"/>
    <w:rsid w:val="009D151C"/>
    <w:rsid w:val="009D3662"/>
    <w:rsid w:val="009D36CD"/>
    <w:rsid w:val="009D7067"/>
    <w:rsid w:val="009E0816"/>
    <w:rsid w:val="009E7184"/>
    <w:rsid w:val="009F3059"/>
    <w:rsid w:val="009F47F5"/>
    <w:rsid w:val="009F5618"/>
    <w:rsid w:val="009F7F56"/>
    <w:rsid w:val="00A00454"/>
    <w:rsid w:val="00A156CD"/>
    <w:rsid w:val="00A228FE"/>
    <w:rsid w:val="00A25239"/>
    <w:rsid w:val="00A305EE"/>
    <w:rsid w:val="00A344B6"/>
    <w:rsid w:val="00A36BE9"/>
    <w:rsid w:val="00A545E4"/>
    <w:rsid w:val="00A55863"/>
    <w:rsid w:val="00A64283"/>
    <w:rsid w:val="00A6583C"/>
    <w:rsid w:val="00A7648B"/>
    <w:rsid w:val="00A94D77"/>
    <w:rsid w:val="00AA2283"/>
    <w:rsid w:val="00AA4181"/>
    <w:rsid w:val="00AB1689"/>
    <w:rsid w:val="00AC6622"/>
    <w:rsid w:val="00AC7514"/>
    <w:rsid w:val="00AD1BE1"/>
    <w:rsid w:val="00AD2777"/>
    <w:rsid w:val="00AE4944"/>
    <w:rsid w:val="00AE6805"/>
    <w:rsid w:val="00AF0704"/>
    <w:rsid w:val="00AF1126"/>
    <w:rsid w:val="00AF3B66"/>
    <w:rsid w:val="00AF6B28"/>
    <w:rsid w:val="00AF7FD6"/>
    <w:rsid w:val="00B006C3"/>
    <w:rsid w:val="00B132A2"/>
    <w:rsid w:val="00B13F5B"/>
    <w:rsid w:val="00B16125"/>
    <w:rsid w:val="00B43292"/>
    <w:rsid w:val="00B450FF"/>
    <w:rsid w:val="00B5266C"/>
    <w:rsid w:val="00B56401"/>
    <w:rsid w:val="00B570EB"/>
    <w:rsid w:val="00B6344C"/>
    <w:rsid w:val="00BA174C"/>
    <w:rsid w:val="00BA3522"/>
    <w:rsid w:val="00BA46B7"/>
    <w:rsid w:val="00BB0365"/>
    <w:rsid w:val="00BB2238"/>
    <w:rsid w:val="00BB2F85"/>
    <w:rsid w:val="00BB3F23"/>
    <w:rsid w:val="00BC2A4A"/>
    <w:rsid w:val="00BC5B22"/>
    <w:rsid w:val="00BD42A4"/>
    <w:rsid w:val="00BD7D63"/>
    <w:rsid w:val="00BE070C"/>
    <w:rsid w:val="00BE7833"/>
    <w:rsid w:val="00C0082E"/>
    <w:rsid w:val="00C0786F"/>
    <w:rsid w:val="00C11716"/>
    <w:rsid w:val="00C13A9D"/>
    <w:rsid w:val="00C1505D"/>
    <w:rsid w:val="00C15A92"/>
    <w:rsid w:val="00C20757"/>
    <w:rsid w:val="00C2168A"/>
    <w:rsid w:val="00C35179"/>
    <w:rsid w:val="00C40317"/>
    <w:rsid w:val="00C44A09"/>
    <w:rsid w:val="00C60E1E"/>
    <w:rsid w:val="00C7350E"/>
    <w:rsid w:val="00C779DB"/>
    <w:rsid w:val="00C812BA"/>
    <w:rsid w:val="00C954F2"/>
    <w:rsid w:val="00C970FE"/>
    <w:rsid w:val="00CA0A69"/>
    <w:rsid w:val="00CA2285"/>
    <w:rsid w:val="00CB24F0"/>
    <w:rsid w:val="00CD39A8"/>
    <w:rsid w:val="00CE3F49"/>
    <w:rsid w:val="00CE6E51"/>
    <w:rsid w:val="00CF427B"/>
    <w:rsid w:val="00D01B0B"/>
    <w:rsid w:val="00D149D0"/>
    <w:rsid w:val="00D16A08"/>
    <w:rsid w:val="00D51EBC"/>
    <w:rsid w:val="00D615FC"/>
    <w:rsid w:val="00D63942"/>
    <w:rsid w:val="00D66015"/>
    <w:rsid w:val="00D71703"/>
    <w:rsid w:val="00D744E5"/>
    <w:rsid w:val="00D76E27"/>
    <w:rsid w:val="00D8189B"/>
    <w:rsid w:val="00D831D7"/>
    <w:rsid w:val="00D85FEF"/>
    <w:rsid w:val="00DA189C"/>
    <w:rsid w:val="00DA2BA2"/>
    <w:rsid w:val="00DB0743"/>
    <w:rsid w:val="00DC0EDF"/>
    <w:rsid w:val="00DD05AE"/>
    <w:rsid w:val="00DD1F39"/>
    <w:rsid w:val="00E21D6D"/>
    <w:rsid w:val="00E26725"/>
    <w:rsid w:val="00E347C5"/>
    <w:rsid w:val="00E41452"/>
    <w:rsid w:val="00E56448"/>
    <w:rsid w:val="00E636E8"/>
    <w:rsid w:val="00E64580"/>
    <w:rsid w:val="00E714E6"/>
    <w:rsid w:val="00E716F5"/>
    <w:rsid w:val="00E84F46"/>
    <w:rsid w:val="00E87755"/>
    <w:rsid w:val="00E87D41"/>
    <w:rsid w:val="00E9519F"/>
    <w:rsid w:val="00EA6E18"/>
    <w:rsid w:val="00EB5E46"/>
    <w:rsid w:val="00ED0A88"/>
    <w:rsid w:val="00ED42D8"/>
    <w:rsid w:val="00EE06E9"/>
    <w:rsid w:val="00EE5DE5"/>
    <w:rsid w:val="00EE6060"/>
    <w:rsid w:val="00EF6861"/>
    <w:rsid w:val="00F019B0"/>
    <w:rsid w:val="00F06066"/>
    <w:rsid w:val="00F0718C"/>
    <w:rsid w:val="00F125EF"/>
    <w:rsid w:val="00F14802"/>
    <w:rsid w:val="00F24105"/>
    <w:rsid w:val="00F37A58"/>
    <w:rsid w:val="00F42567"/>
    <w:rsid w:val="00F50043"/>
    <w:rsid w:val="00F529AC"/>
    <w:rsid w:val="00F55DA8"/>
    <w:rsid w:val="00F56DED"/>
    <w:rsid w:val="00F6561B"/>
    <w:rsid w:val="00F67BE9"/>
    <w:rsid w:val="00F7635C"/>
    <w:rsid w:val="00F803E6"/>
    <w:rsid w:val="00F97957"/>
    <w:rsid w:val="00F97EFE"/>
    <w:rsid w:val="00FA003C"/>
    <w:rsid w:val="00FB2187"/>
    <w:rsid w:val="00FB3069"/>
    <w:rsid w:val="00FC4206"/>
    <w:rsid w:val="00FD128F"/>
    <w:rsid w:val="00FD4BBF"/>
    <w:rsid w:val="00FF2B5E"/>
    <w:rsid w:val="00FF49DC"/>
    <w:rsid w:val="00FF614E"/>
    <w:rsid w:val="00FF7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B140"/>
  <w15:chartTrackingRefBased/>
  <w15:docId w15:val="{455CF062-131C-44D4-A0D1-2081FFD7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C15A92"/>
    <w:rPr>
      <w:color w:val="0000FF"/>
      <w:u w:val="single"/>
    </w:rPr>
  </w:style>
  <w:style w:type="character" w:styleId="Komentaronuoroda">
    <w:name w:val="annotation reference"/>
    <w:uiPriority w:val="99"/>
    <w:semiHidden/>
    <w:unhideWhenUsed/>
    <w:rsid w:val="009D7067"/>
    <w:rPr>
      <w:sz w:val="16"/>
      <w:szCs w:val="16"/>
    </w:rPr>
  </w:style>
  <w:style w:type="paragraph" w:styleId="Komentarotekstas">
    <w:name w:val="annotation text"/>
    <w:basedOn w:val="prastasis"/>
    <w:link w:val="KomentarotekstasDiagrama"/>
    <w:uiPriority w:val="99"/>
    <w:semiHidden/>
    <w:unhideWhenUsed/>
    <w:rsid w:val="009D7067"/>
    <w:rPr>
      <w:sz w:val="20"/>
      <w:szCs w:val="20"/>
      <w:lang w:val="x-none"/>
    </w:rPr>
  </w:style>
  <w:style w:type="character" w:customStyle="1" w:styleId="KomentarotekstasDiagrama">
    <w:name w:val="Komentaro tekstas Diagrama"/>
    <w:link w:val="Komentarotekstas"/>
    <w:uiPriority w:val="99"/>
    <w:semiHidden/>
    <w:rsid w:val="009D7067"/>
    <w:rPr>
      <w:lang w:eastAsia="en-US"/>
    </w:rPr>
  </w:style>
  <w:style w:type="paragraph" w:styleId="Komentarotema">
    <w:name w:val="annotation subject"/>
    <w:basedOn w:val="Komentarotekstas"/>
    <w:next w:val="Komentarotekstas"/>
    <w:link w:val="KomentarotemaDiagrama"/>
    <w:uiPriority w:val="99"/>
    <w:semiHidden/>
    <w:unhideWhenUsed/>
    <w:rsid w:val="009D7067"/>
    <w:rPr>
      <w:b/>
      <w:bCs/>
    </w:rPr>
  </w:style>
  <w:style w:type="character" w:customStyle="1" w:styleId="KomentarotemaDiagrama">
    <w:name w:val="Komentaro tema Diagrama"/>
    <w:link w:val="Komentarotema"/>
    <w:uiPriority w:val="99"/>
    <w:semiHidden/>
    <w:rsid w:val="009D7067"/>
    <w:rPr>
      <w:b/>
      <w:bCs/>
      <w:lang w:eastAsia="en-US"/>
    </w:rPr>
  </w:style>
  <w:style w:type="paragraph" w:styleId="Debesliotekstas">
    <w:name w:val="Balloon Text"/>
    <w:basedOn w:val="prastasis"/>
    <w:link w:val="DebesliotekstasDiagrama"/>
    <w:uiPriority w:val="99"/>
    <w:semiHidden/>
    <w:unhideWhenUsed/>
    <w:rsid w:val="009D7067"/>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9D7067"/>
    <w:rPr>
      <w:rFonts w:ascii="Tahoma" w:hAnsi="Tahoma" w:cs="Tahoma"/>
      <w:sz w:val="16"/>
      <w:szCs w:val="16"/>
      <w:lang w:eastAsia="en-US"/>
    </w:rPr>
  </w:style>
  <w:style w:type="table" w:styleId="Lentelstinklelis">
    <w:name w:val="Table Grid"/>
    <w:basedOn w:val="prastojilentel"/>
    <w:uiPriority w:val="59"/>
    <w:rsid w:val="00D831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qFormat/>
    <w:rsid w:val="00D831D7"/>
    <w:rPr>
      <w:b/>
      <w:bCs/>
    </w:rPr>
  </w:style>
  <w:style w:type="paragraph" w:styleId="prastasiniatinklio">
    <w:name w:val="Normal (Web)"/>
    <w:aliases w:val="Įprastasis (tinklapis) Diagrama,Char Diagrama,Char Char Diagrama"/>
    <w:basedOn w:val="prastasis"/>
    <w:uiPriority w:val="99"/>
    <w:unhideWhenUsed/>
    <w:rsid w:val="007331EB"/>
    <w:pPr>
      <w:spacing w:before="100" w:beforeAutospacing="1" w:after="390" w:line="240" w:lineRule="auto"/>
    </w:pPr>
    <w:rPr>
      <w:rFonts w:ascii="Times New Roman" w:eastAsia="Times New Roman" w:hAnsi="Times New Roman"/>
      <w:sz w:val="24"/>
      <w:szCs w:val="24"/>
      <w:lang w:eastAsia="lt-LT"/>
    </w:rPr>
  </w:style>
  <w:style w:type="paragraph" w:customStyle="1" w:styleId="Default">
    <w:name w:val="Default"/>
    <w:rsid w:val="00CE3F49"/>
    <w:pPr>
      <w:autoSpaceDE w:val="0"/>
      <w:autoSpaceDN w:val="0"/>
      <w:adjustRightInd w:val="0"/>
    </w:pPr>
    <w:rPr>
      <w:rFonts w:ascii="Times New Roman" w:hAnsi="Times New Roman"/>
      <w:color w:val="000000"/>
      <w:sz w:val="24"/>
      <w:szCs w:val="24"/>
      <w:lang w:val="lt-LT" w:eastAsia="lt-LT"/>
    </w:rPr>
  </w:style>
  <w:style w:type="character" w:styleId="Perirtashipersaitas">
    <w:name w:val="FollowedHyperlink"/>
    <w:uiPriority w:val="99"/>
    <w:semiHidden/>
    <w:unhideWhenUsed/>
    <w:rsid w:val="00C13A9D"/>
    <w:rPr>
      <w:color w:val="954F72"/>
      <w:u w:val="single"/>
    </w:rPr>
  </w:style>
  <w:style w:type="character" w:styleId="Paminjimas">
    <w:name w:val="Mention"/>
    <w:uiPriority w:val="99"/>
    <w:semiHidden/>
    <w:unhideWhenUsed/>
    <w:rsid w:val="0000036F"/>
    <w:rPr>
      <w:color w:val="2B579A"/>
      <w:shd w:val="clear" w:color="auto" w:fill="E6E6E6"/>
    </w:rPr>
  </w:style>
  <w:style w:type="character" w:styleId="Neapdorotaspaminjimas">
    <w:name w:val="Unresolved Mention"/>
    <w:uiPriority w:val="99"/>
    <w:semiHidden/>
    <w:unhideWhenUsed/>
    <w:rsid w:val="00E636E8"/>
    <w:rPr>
      <w:color w:val="808080"/>
      <w:shd w:val="clear" w:color="auto" w:fill="E6E6E6"/>
    </w:rPr>
  </w:style>
  <w:style w:type="paragraph" w:styleId="Sraopastraipa">
    <w:name w:val="List Paragraph"/>
    <w:aliases w:val="List Paragr1,Buletai,lenteles,ERP-List Paragraph,List Paragraph11,Bullet EY,List Paragraph1,VARNELES"/>
    <w:basedOn w:val="prastasis"/>
    <w:link w:val="SraopastraipaDiagrama"/>
    <w:uiPriority w:val="34"/>
    <w:qFormat/>
    <w:rsid w:val="007C2DA3"/>
    <w:pPr>
      <w:spacing w:after="0" w:line="280" w:lineRule="exact"/>
      <w:ind w:left="720"/>
      <w:contextualSpacing/>
      <w:jc w:val="both"/>
    </w:pPr>
    <w:rPr>
      <w:rFonts w:ascii="Arial" w:eastAsia="Times New Roman" w:hAnsi="Arial"/>
      <w:sz w:val="20"/>
      <w:szCs w:val="24"/>
      <w:lang w:val="en-GB"/>
    </w:rPr>
  </w:style>
  <w:style w:type="character" w:customStyle="1" w:styleId="SraopastraipaDiagrama">
    <w:name w:val="Sąrašo pastraipa Diagrama"/>
    <w:aliases w:val="List Paragr1 Diagrama,Buletai Diagrama,lenteles Diagrama,ERP-List Paragraph Diagrama,List Paragraph11 Diagrama,Bullet EY Diagrama,List Paragraph1 Diagrama,VARNELES Diagrama"/>
    <w:link w:val="Sraopastraipa"/>
    <w:uiPriority w:val="34"/>
    <w:locked/>
    <w:rsid w:val="007C2DA3"/>
    <w:rPr>
      <w:rFonts w:ascii="Arial" w:eastAsia="Times New Roman" w:hAnsi="Arial"/>
      <w:szCs w:val="24"/>
      <w:lang w:val="en-GB" w:eastAsia="en-US"/>
    </w:rPr>
  </w:style>
  <w:style w:type="paragraph" w:styleId="Antrats">
    <w:name w:val="header"/>
    <w:basedOn w:val="prastasis"/>
    <w:link w:val="AntratsDiagrama"/>
    <w:uiPriority w:val="99"/>
    <w:unhideWhenUsed/>
    <w:rsid w:val="00D149D0"/>
    <w:pPr>
      <w:tabs>
        <w:tab w:val="center" w:pos="4986"/>
        <w:tab w:val="right" w:pos="9972"/>
      </w:tabs>
    </w:pPr>
  </w:style>
  <w:style w:type="character" w:customStyle="1" w:styleId="AntratsDiagrama">
    <w:name w:val="Antraštės Diagrama"/>
    <w:link w:val="Antrats"/>
    <w:uiPriority w:val="99"/>
    <w:rsid w:val="00D149D0"/>
    <w:rPr>
      <w:sz w:val="22"/>
      <w:szCs w:val="22"/>
      <w:lang w:val="lt-LT"/>
    </w:rPr>
  </w:style>
  <w:style w:type="paragraph" w:styleId="Porat">
    <w:name w:val="footer"/>
    <w:basedOn w:val="prastasis"/>
    <w:link w:val="PoratDiagrama"/>
    <w:uiPriority w:val="99"/>
    <w:unhideWhenUsed/>
    <w:rsid w:val="00D149D0"/>
    <w:pPr>
      <w:tabs>
        <w:tab w:val="center" w:pos="4986"/>
        <w:tab w:val="right" w:pos="9972"/>
      </w:tabs>
    </w:pPr>
  </w:style>
  <w:style w:type="character" w:customStyle="1" w:styleId="PoratDiagrama">
    <w:name w:val="Poraštė Diagrama"/>
    <w:link w:val="Porat"/>
    <w:uiPriority w:val="99"/>
    <w:rsid w:val="00D149D0"/>
    <w:rPr>
      <w:sz w:val="22"/>
      <w:szCs w:val="22"/>
      <w:lang w:val="lt-LT"/>
    </w:rPr>
  </w:style>
  <w:style w:type="table" w:customStyle="1" w:styleId="TableGrid1">
    <w:name w:val="Table Grid1"/>
    <w:basedOn w:val="prastojilentel"/>
    <w:next w:val="Lentelstinklelis"/>
    <w:rsid w:val="009D04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7679">
      <w:bodyDiv w:val="1"/>
      <w:marLeft w:val="0"/>
      <w:marRight w:val="0"/>
      <w:marTop w:val="0"/>
      <w:marBottom w:val="0"/>
      <w:divBdr>
        <w:top w:val="none" w:sz="0" w:space="0" w:color="auto"/>
        <w:left w:val="none" w:sz="0" w:space="0" w:color="auto"/>
        <w:bottom w:val="none" w:sz="0" w:space="0" w:color="auto"/>
        <w:right w:val="none" w:sz="0" w:space="0" w:color="auto"/>
      </w:divBdr>
      <w:divsChild>
        <w:div w:id="2121558674">
          <w:marLeft w:val="0"/>
          <w:marRight w:val="0"/>
          <w:marTop w:val="0"/>
          <w:marBottom w:val="0"/>
          <w:divBdr>
            <w:top w:val="none" w:sz="0" w:space="0" w:color="auto"/>
            <w:left w:val="none" w:sz="0" w:space="0" w:color="auto"/>
            <w:bottom w:val="none" w:sz="0" w:space="0" w:color="auto"/>
            <w:right w:val="none" w:sz="0" w:space="0" w:color="auto"/>
          </w:divBdr>
          <w:divsChild>
            <w:div w:id="1211844890">
              <w:marLeft w:val="-3075"/>
              <w:marRight w:val="0"/>
              <w:marTop w:val="15"/>
              <w:marBottom w:val="480"/>
              <w:divBdr>
                <w:top w:val="none" w:sz="0" w:space="0" w:color="auto"/>
                <w:left w:val="none" w:sz="0" w:space="0" w:color="auto"/>
                <w:bottom w:val="none" w:sz="0" w:space="0" w:color="auto"/>
                <w:right w:val="none" w:sz="0" w:space="0" w:color="auto"/>
              </w:divBdr>
              <w:divsChild>
                <w:div w:id="1865364115">
                  <w:marLeft w:val="180"/>
                  <w:marRight w:val="150"/>
                  <w:marTop w:val="0"/>
                  <w:marBottom w:val="0"/>
                  <w:divBdr>
                    <w:top w:val="none" w:sz="0" w:space="0" w:color="auto"/>
                    <w:left w:val="none" w:sz="0" w:space="0" w:color="auto"/>
                    <w:bottom w:val="none" w:sz="0" w:space="0" w:color="auto"/>
                    <w:right w:val="none" w:sz="0" w:space="0" w:color="auto"/>
                  </w:divBdr>
                  <w:divsChild>
                    <w:div w:id="712580985">
                      <w:marLeft w:val="0"/>
                      <w:marRight w:val="0"/>
                      <w:marTop w:val="0"/>
                      <w:marBottom w:val="0"/>
                      <w:divBdr>
                        <w:top w:val="none" w:sz="0" w:space="0" w:color="auto"/>
                        <w:left w:val="none" w:sz="0" w:space="0" w:color="auto"/>
                        <w:bottom w:val="none" w:sz="0" w:space="0" w:color="auto"/>
                        <w:right w:val="none" w:sz="0" w:space="0" w:color="auto"/>
                      </w:divBdr>
                      <w:divsChild>
                        <w:div w:id="1370111245">
                          <w:marLeft w:val="0"/>
                          <w:marRight w:val="0"/>
                          <w:marTop w:val="0"/>
                          <w:marBottom w:val="0"/>
                          <w:divBdr>
                            <w:top w:val="none" w:sz="0" w:space="0" w:color="auto"/>
                            <w:left w:val="none" w:sz="0" w:space="0" w:color="auto"/>
                            <w:bottom w:val="none" w:sz="0" w:space="0" w:color="auto"/>
                            <w:right w:val="none" w:sz="0" w:space="0" w:color="auto"/>
                          </w:divBdr>
                          <w:divsChild>
                            <w:div w:id="14722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548788">
      <w:bodyDiv w:val="1"/>
      <w:marLeft w:val="0"/>
      <w:marRight w:val="0"/>
      <w:marTop w:val="0"/>
      <w:marBottom w:val="0"/>
      <w:divBdr>
        <w:top w:val="none" w:sz="0" w:space="0" w:color="auto"/>
        <w:left w:val="none" w:sz="0" w:space="0" w:color="auto"/>
        <w:bottom w:val="none" w:sz="0" w:space="0" w:color="auto"/>
        <w:right w:val="none" w:sz="0" w:space="0" w:color="auto"/>
      </w:divBdr>
      <w:divsChild>
        <w:div w:id="690185881">
          <w:marLeft w:val="0"/>
          <w:marRight w:val="0"/>
          <w:marTop w:val="0"/>
          <w:marBottom w:val="0"/>
          <w:divBdr>
            <w:top w:val="none" w:sz="0" w:space="0" w:color="auto"/>
            <w:left w:val="none" w:sz="0" w:space="0" w:color="auto"/>
            <w:bottom w:val="none" w:sz="0" w:space="0" w:color="auto"/>
            <w:right w:val="none" w:sz="0" w:space="0" w:color="auto"/>
          </w:divBdr>
          <w:divsChild>
            <w:div w:id="1326475005">
              <w:marLeft w:val="-3075"/>
              <w:marRight w:val="0"/>
              <w:marTop w:val="15"/>
              <w:marBottom w:val="480"/>
              <w:divBdr>
                <w:top w:val="none" w:sz="0" w:space="0" w:color="auto"/>
                <w:left w:val="none" w:sz="0" w:space="0" w:color="auto"/>
                <w:bottom w:val="none" w:sz="0" w:space="0" w:color="auto"/>
                <w:right w:val="none" w:sz="0" w:space="0" w:color="auto"/>
              </w:divBdr>
              <w:divsChild>
                <w:div w:id="1347252657">
                  <w:marLeft w:val="180"/>
                  <w:marRight w:val="150"/>
                  <w:marTop w:val="0"/>
                  <w:marBottom w:val="0"/>
                  <w:divBdr>
                    <w:top w:val="none" w:sz="0" w:space="0" w:color="auto"/>
                    <w:left w:val="none" w:sz="0" w:space="0" w:color="auto"/>
                    <w:bottom w:val="none" w:sz="0" w:space="0" w:color="auto"/>
                    <w:right w:val="none" w:sz="0" w:space="0" w:color="auto"/>
                  </w:divBdr>
                  <w:divsChild>
                    <w:div w:id="112942212">
                      <w:marLeft w:val="0"/>
                      <w:marRight w:val="0"/>
                      <w:marTop w:val="0"/>
                      <w:marBottom w:val="0"/>
                      <w:divBdr>
                        <w:top w:val="none" w:sz="0" w:space="0" w:color="auto"/>
                        <w:left w:val="none" w:sz="0" w:space="0" w:color="auto"/>
                        <w:bottom w:val="none" w:sz="0" w:space="0" w:color="auto"/>
                        <w:right w:val="none" w:sz="0" w:space="0" w:color="auto"/>
                      </w:divBdr>
                      <w:divsChild>
                        <w:div w:id="314723277">
                          <w:marLeft w:val="0"/>
                          <w:marRight w:val="0"/>
                          <w:marTop w:val="0"/>
                          <w:marBottom w:val="0"/>
                          <w:divBdr>
                            <w:top w:val="none" w:sz="0" w:space="0" w:color="auto"/>
                            <w:left w:val="none" w:sz="0" w:space="0" w:color="auto"/>
                            <w:bottom w:val="none" w:sz="0" w:space="0" w:color="auto"/>
                            <w:right w:val="none" w:sz="0" w:space="0" w:color="auto"/>
                          </w:divBdr>
                          <w:divsChild>
                            <w:div w:id="7753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177184">
      <w:bodyDiv w:val="1"/>
      <w:marLeft w:val="0"/>
      <w:marRight w:val="0"/>
      <w:marTop w:val="0"/>
      <w:marBottom w:val="0"/>
      <w:divBdr>
        <w:top w:val="none" w:sz="0" w:space="0" w:color="auto"/>
        <w:left w:val="none" w:sz="0" w:space="0" w:color="auto"/>
        <w:bottom w:val="none" w:sz="0" w:space="0" w:color="auto"/>
        <w:right w:val="none" w:sz="0" w:space="0" w:color="auto"/>
      </w:divBdr>
    </w:div>
    <w:div w:id="741177320">
      <w:bodyDiv w:val="1"/>
      <w:marLeft w:val="0"/>
      <w:marRight w:val="0"/>
      <w:marTop w:val="0"/>
      <w:marBottom w:val="0"/>
      <w:divBdr>
        <w:top w:val="none" w:sz="0" w:space="0" w:color="auto"/>
        <w:left w:val="none" w:sz="0" w:space="0" w:color="auto"/>
        <w:bottom w:val="none" w:sz="0" w:space="0" w:color="auto"/>
        <w:right w:val="none" w:sz="0" w:space="0" w:color="auto"/>
      </w:divBdr>
      <w:divsChild>
        <w:div w:id="1383137501">
          <w:marLeft w:val="0"/>
          <w:marRight w:val="0"/>
          <w:marTop w:val="480"/>
          <w:marBottom w:val="480"/>
          <w:divBdr>
            <w:top w:val="none" w:sz="0" w:space="0" w:color="auto"/>
            <w:left w:val="none" w:sz="0" w:space="0" w:color="auto"/>
            <w:bottom w:val="none" w:sz="0" w:space="0" w:color="auto"/>
            <w:right w:val="none" w:sz="0" w:space="0" w:color="auto"/>
          </w:divBdr>
          <w:divsChild>
            <w:div w:id="771510653">
              <w:marLeft w:val="0"/>
              <w:marRight w:val="0"/>
              <w:marTop w:val="0"/>
              <w:marBottom w:val="0"/>
              <w:divBdr>
                <w:top w:val="none" w:sz="0" w:space="0" w:color="auto"/>
                <w:left w:val="none" w:sz="0" w:space="0" w:color="auto"/>
                <w:bottom w:val="none" w:sz="0" w:space="0" w:color="auto"/>
                <w:right w:val="none" w:sz="0" w:space="0" w:color="auto"/>
              </w:divBdr>
              <w:divsChild>
                <w:div w:id="1506940497">
                  <w:marLeft w:val="0"/>
                  <w:marRight w:val="-26"/>
                  <w:marTop w:val="0"/>
                  <w:marBottom w:val="0"/>
                  <w:divBdr>
                    <w:top w:val="none" w:sz="0" w:space="0" w:color="auto"/>
                    <w:left w:val="none" w:sz="0" w:space="0" w:color="auto"/>
                    <w:bottom w:val="none" w:sz="0" w:space="0" w:color="auto"/>
                    <w:right w:val="none" w:sz="0" w:space="0" w:color="auto"/>
                  </w:divBdr>
                  <w:divsChild>
                    <w:div w:id="2080444746">
                      <w:marLeft w:val="7"/>
                      <w:marRight w:val="34"/>
                      <w:marTop w:val="0"/>
                      <w:marBottom w:val="0"/>
                      <w:divBdr>
                        <w:top w:val="none" w:sz="0" w:space="0" w:color="auto"/>
                        <w:left w:val="none" w:sz="0" w:space="0" w:color="auto"/>
                        <w:bottom w:val="none" w:sz="0" w:space="0" w:color="auto"/>
                        <w:right w:val="none" w:sz="0" w:space="0" w:color="auto"/>
                      </w:divBdr>
                      <w:divsChild>
                        <w:div w:id="138294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236768">
      <w:bodyDiv w:val="1"/>
      <w:marLeft w:val="0"/>
      <w:marRight w:val="0"/>
      <w:marTop w:val="0"/>
      <w:marBottom w:val="0"/>
      <w:divBdr>
        <w:top w:val="none" w:sz="0" w:space="0" w:color="auto"/>
        <w:left w:val="none" w:sz="0" w:space="0" w:color="auto"/>
        <w:bottom w:val="none" w:sz="0" w:space="0" w:color="auto"/>
        <w:right w:val="none" w:sz="0" w:space="0" w:color="auto"/>
      </w:divBdr>
    </w:div>
    <w:div w:id="1064989997">
      <w:bodyDiv w:val="1"/>
      <w:marLeft w:val="0"/>
      <w:marRight w:val="0"/>
      <w:marTop w:val="0"/>
      <w:marBottom w:val="0"/>
      <w:divBdr>
        <w:top w:val="none" w:sz="0" w:space="0" w:color="auto"/>
        <w:left w:val="none" w:sz="0" w:space="0" w:color="auto"/>
        <w:bottom w:val="none" w:sz="0" w:space="0" w:color="auto"/>
        <w:right w:val="none" w:sz="0" w:space="0" w:color="auto"/>
      </w:divBdr>
      <w:divsChild>
        <w:div w:id="72551246">
          <w:marLeft w:val="0"/>
          <w:marRight w:val="0"/>
          <w:marTop w:val="480"/>
          <w:marBottom w:val="480"/>
          <w:divBdr>
            <w:top w:val="none" w:sz="0" w:space="0" w:color="auto"/>
            <w:left w:val="none" w:sz="0" w:space="0" w:color="auto"/>
            <w:bottom w:val="none" w:sz="0" w:space="0" w:color="auto"/>
            <w:right w:val="none" w:sz="0" w:space="0" w:color="auto"/>
          </w:divBdr>
          <w:divsChild>
            <w:div w:id="1053457223">
              <w:marLeft w:val="0"/>
              <w:marRight w:val="0"/>
              <w:marTop w:val="0"/>
              <w:marBottom w:val="0"/>
              <w:divBdr>
                <w:top w:val="none" w:sz="0" w:space="0" w:color="auto"/>
                <w:left w:val="none" w:sz="0" w:space="0" w:color="auto"/>
                <w:bottom w:val="none" w:sz="0" w:space="0" w:color="auto"/>
                <w:right w:val="none" w:sz="0" w:space="0" w:color="auto"/>
              </w:divBdr>
              <w:divsChild>
                <w:div w:id="2063748393">
                  <w:marLeft w:val="0"/>
                  <w:marRight w:val="-26"/>
                  <w:marTop w:val="0"/>
                  <w:marBottom w:val="0"/>
                  <w:divBdr>
                    <w:top w:val="none" w:sz="0" w:space="0" w:color="auto"/>
                    <w:left w:val="none" w:sz="0" w:space="0" w:color="auto"/>
                    <w:bottom w:val="none" w:sz="0" w:space="0" w:color="auto"/>
                    <w:right w:val="none" w:sz="0" w:space="0" w:color="auto"/>
                  </w:divBdr>
                  <w:divsChild>
                    <w:div w:id="347296020">
                      <w:marLeft w:val="7"/>
                      <w:marRight w:val="34"/>
                      <w:marTop w:val="0"/>
                      <w:marBottom w:val="0"/>
                      <w:divBdr>
                        <w:top w:val="none" w:sz="0" w:space="0" w:color="auto"/>
                        <w:left w:val="none" w:sz="0" w:space="0" w:color="auto"/>
                        <w:bottom w:val="none" w:sz="0" w:space="0" w:color="auto"/>
                        <w:right w:val="none" w:sz="0" w:space="0" w:color="auto"/>
                      </w:divBdr>
                      <w:divsChild>
                        <w:div w:id="8742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13353">
      <w:bodyDiv w:val="1"/>
      <w:marLeft w:val="0"/>
      <w:marRight w:val="0"/>
      <w:marTop w:val="0"/>
      <w:marBottom w:val="0"/>
      <w:divBdr>
        <w:top w:val="none" w:sz="0" w:space="0" w:color="auto"/>
        <w:left w:val="none" w:sz="0" w:space="0" w:color="auto"/>
        <w:bottom w:val="none" w:sz="0" w:space="0" w:color="auto"/>
        <w:right w:val="none" w:sz="0" w:space="0" w:color="auto"/>
      </w:divBdr>
    </w:div>
    <w:div w:id="1254239569">
      <w:bodyDiv w:val="1"/>
      <w:marLeft w:val="0"/>
      <w:marRight w:val="0"/>
      <w:marTop w:val="0"/>
      <w:marBottom w:val="0"/>
      <w:divBdr>
        <w:top w:val="none" w:sz="0" w:space="0" w:color="auto"/>
        <w:left w:val="none" w:sz="0" w:space="0" w:color="auto"/>
        <w:bottom w:val="none" w:sz="0" w:space="0" w:color="auto"/>
        <w:right w:val="none" w:sz="0" w:space="0" w:color="auto"/>
      </w:divBdr>
    </w:div>
    <w:div w:id="1673528380">
      <w:bodyDiv w:val="1"/>
      <w:marLeft w:val="0"/>
      <w:marRight w:val="0"/>
      <w:marTop w:val="0"/>
      <w:marBottom w:val="0"/>
      <w:divBdr>
        <w:top w:val="none" w:sz="0" w:space="0" w:color="auto"/>
        <w:left w:val="none" w:sz="0" w:space="0" w:color="auto"/>
        <w:bottom w:val="none" w:sz="0" w:space="0" w:color="auto"/>
        <w:right w:val="none" w:sz="0" w:space="0" w:color="auto"/>
      </w:divBdr>
    </w:div>
    <w:div w:id="1771855998">
      <w:bodyDiv w:val="1"/>
      <w:marLeft w:val="0"/>
      <w:marRight w:val="0"/>
      <w:marTop w:val="0"/>
      <w:marBottom w:val="0"/>
      <w:divBdr>
        <w:top w:val="none" w:sz="0" w:space="0" w:color="auto"/>
        <w:left w:val="none" w:sz="0" w:space="0" w:color="auto"/>
        <w:bottom w:val="none" w:sz="0" w:space="0" w:color="auto"/>
        <w:right w:val="none" w:sz="0" w:space="0" w:color="auto"/>
      </w:divBdr>
      <w:divsChild>
        <w:div w:id="1258633990">
          <w:marLeft w:val="0"/>
          <w:marRight w:val="0"/>
          <w:marTop w:val="0"/>
          <w:marBottom w:val="0"/>
          <w:divBdr>
            <w:top w:val="none" w:sz="0" w:space="0" w:color="auto"/>
            <w:left w:val="none" w:sz="0" w:space="0" w:color="auto"/>
            <w:bottom w:val="none" w:sz="0" w:space="0" w:color="auto"/>
            <w:right w:val="none" w:sz="0" w:space="0" w:color="auto"/>
          </w:divBdr>
          <w:divsChild>
            <w:div w:id="775103682">
              <w:marLeft w:val="-3075"/>
              <w:marRight w:val="0"/>
              <w:marTop w:val="15"/>
              <w:marBottom w:val="480"/>
              <w:divBdr>
                <w:top w:val="none" w:sz="0" w:space="0" w:color="auto"/>
                <w:left w:val="none" w:sz="0" w:space="0" w:color="auto"/>
                <w:bottom w:val="none" w:sz="0" w:space="0" w:color="auto"/>
                <w:right w:val="none" w:sz="0" w:space="0" w:color="auto"/>
              </w:divBdr>
              <w:divsChild>
                <w:div w:id="1212764991">
                  <w:marLeft w:val="180"/>
                  <w:marRight w:val="150"/>
                  <w:marTop w:val="0"/>
                  <w:marBottom w:val="0"/>
                  <w:divBdr>
                    <w:top w:val="none" w:sz="0" w:space="0" w:color="auto"/>
                    <w:left w:val="none" w:sz="0" w:space="0" w:color="auto"/>
                    <w:bottom w:val="none" w:sz="0" w:space="0" w:color="auto"/>
                    <w:right w:val="none" w:sz="0" w:space="0" w:color="auto"/>
                  </w:divBdr>
                  <w:divsChild>
                    <w:div w:id="1513256363">
                      <w:marLeft w:val="0"/>
                      <w:marRight w:val="0"/>
                      <w:marTop w:val="0"/>
                      <w:marBottom w:val="0"/>
                      <w:divBdr>
                        <w:top w:val="none" w:sz="0" w:space="0" w:color="auto"/>
                        <w:left w:val="none" w:sz="0" w:space="0" w:color="auto"/>
                        <w:bottom w:val="none" w:sz="0" w:space="0" w:color="auto"/>
                        <w:right w:val="none" w:sz="0" w:space="0" w:color="auto"/>
                      </w:divBdr>
                      <w:divsChild>
                        <w:div w:id="1715883619">
                          <w:marLeft w:val="0"/>
                          <w:marRight w:val="0"/>
                          <w:marTop w:val="0"/>
                          <w:marBottom w:val="0"/>
                          <w:divBdr>
                            <w:top w:val="none" w:sz="0" w:space="0" w:color="auto"/>
                            <w:left w:val="none" w:sz="0" w:space="0" w:color="auto"/>
                            <w:bottom w:val="none" w:sz="0" w:space="0" w:color="auto"/>
                            <w:right w:val="none" w:sz="0" w:space="0" w:color="auto"/>
                          </w:divBdr>
                          <w:divsChild>
                            <w:div w:id="115841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347147">
      <w:bodyDiv w:val="1"/>
      <w:marLeft w:val="0"/>
      <w:marRight w:val="0"/>
      <w:marTop w:val="0"/>
      <w:marBottom w:val="0"/>
      <w:divBdr>
        <w:top w:val="none" w:sz="0" w:space="0" w:color="auto"/>
        <w:left w:val="none" w:sz="0" w:space="0" w:color="auto"/>
        <w:bottom w:val="none" w:sz="0" w:space="0" w:color="auto"/>
        <w:right w:val="none" w:sz="0" w:space="0" w:color="auto"/>
      </w:divBdr>
    </w:div>
    <w:div w:id="186851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le.tekoriene@elektren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uojustatau.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urbanform.lt" TargetMode="External"/><Relationship Id="rId4" Type="http://schemas.openxmlformats.org/officeDocument/2006/relationships/settings" Target="settings.xml"/><Relationship Id="rId9" Type="http://schemas.openxmlformats.org/officeDocument/2006/relationships/hyperlink" Target="http://www.elektren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E0289-0A12-4D2A-BA71-5A48F518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3663</Words>
  <Characters>2088</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5740</CharactersWithSpaces>
  <SharedDoc>false</SharedDoc>
  <HLinks>
    <vt:vector size="30" baseType="variant">
      <vt:variant>
        <vt:i4>1900665</vt:i4>
      </vt:variant>
      <vt:variant>
        <vt:i4>12</vt:i4>
      </vt:variant>
      <vt:variant>
        <vt:i4>0</vt:i4>
      </vt:variant>
      <vt:variant>
        <vt:i4>5</vt:i4>
      </vt:variant>
      <vt:variant>
        <vt:lpwstr>mailto:nele.tekoriene@elektrenai.lt</vt:lpwstr>
      </vt:variant>
      <vt:variant>
        <vt:lpwstr/>
      </vt:variant>
      <vt:variant>
        <vt:i4>7143446</vt:i4>
      </vt:variant>
      <vt:variant>
        <vt:i4>9</vt:i4>
      </vt:variant>
      <vt:variant>
        <vt:i4>0</vt:i4>
      </vt:variant>
      <vt:variant>
        <vt:i4>5</vt:i4>
      </vt:variant>
      <vt:variant>
        <vt:lpwstr>mailto:arunas.butrimavicius@elektrenai.lt</vt:lpwstr>
      </vt:variant>
      <vt:variant>
        <vt:lpwstr/>
      </vt:variant>
      <vt:variant>
        <vt:i4>524365</vt:i4>
      </vt:variant>
      <vt:variant>
        <vt:i4>6</vt:i4>
      </vt:variant>
      <vt:variant>
        <vt:i4>0</vt:i4>
      </vt:variant>
      <vt:variant>
        <vt:i4>5</vt:i4>
      </vt:variant>
      <vt:variant>
        <vt:lpwstr>http://www.tpdris.lt/</vt:lpwstr>
      </vt:variant>
      <vt:variant>
        <vt:lpwstr/>
      </vt:variant>
      <vt:variant>
        <vt:i4>4849700</vt:i4>
      </vt:variant>
      <vt:variant>
        <vt:i4>3</vt:i4>
      </vt:variant>
      <vt:variant>
        <vt:i4>0</vt:i4>
      </vt:variant>
      <vt:variant>
        <vt:i4>5</vt:i4>
      </vt:variant>
      <vt:variant>
        <vt:lpwstr>mailto:g.ratkute@cityform.lt</vt:lpwstr>
      </vt:variant>
      <vt:variant>
        <vt:lpwstr/>
      </vt:variant>
      <vt:variant>
        <vt:i4>65614</vt:i4>
      </vt:variant>
      <vt:variant>
        <vt:i4>0</vt:i4>
      </vt:variant>
      <vt:variant>
        <vt:i4>0</vt:i4>
      </vt:variant>
      <vt:variant>
        <vt:i4>5</vt:i4>
      </vt:variant>
      <vt:variant>
        <vt:lpwstr>http://www.elektrenai.lt/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dc:creator>
  <cp:keywords/>
  <cp:lastModifiedBy>Nelė Tekorienė</cp:lastModifiedBy>
  <cp:revision>24</cp:revision>
  <cp:lastPrinted>2021-11-23T13:17:00Z</cp:lastPrinted>
  <dcterms:created xsi:type="dcterms:W3CDTF">2022-06-02T11:15:00Z</dcterms:created>
  <dcterms:modified xsi:type="dcterms:W3CDTF">2024-07-16T06:11:00Z</dcterms:modified>
</cp:coreProperties>
</file>