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D71E" w14:textId="17A863CD" w:rsidR="00380728" w:rsidRDefault="00C2102A" w:rsidP="00C2102A">
      <w:pPr>
        <w:jc w:val="left"/>
      </w:pPr>
      <w:r>
        <w:t xml:space="preserve">                                                                                                  </w:t>
      </w:r>
      <w:r w:rsidR="00380728">
        <w:t>PATVIRTINTA</w:t>
      </w:r>
    </w:p>
    <w:p w14:paraId="4784266F" w14:textId="05346D4A" w:rsidR="00C2102A" w:rsidRDefault="00C2102A" w:rsidP="00C2102A">
      <w:pPr>
        <w:jc w:val="left"/>
      </w:pPr>
      <w:r>
        <w:t xml:space="preserve">                                                                                                  </w:t>
      </w:r>
      <w:r w:rsidR="00380728">
        <w:t xml:space="preserve">Elektrėnų savivaldybės </w:t>
      </w:r>
    </w:p>
    <w:p w14:paraId="7DF440BF" w14:textId="77777777" w:rsidR="00C2102A" w:rsidRDefault="00C2102A" w:rsidP="00C2102A">
      <w:pPr>
        <w:jc w:val="left"/>
      </w:pPr>
      <w:r>
        <w:t xml:space="preserve">                                                                                                 </w:t>
      </w:r>
      <w:r w:rsidR="00380728">
        <w:t xml:space="preserve"> administracijos </w:t>
      </w:r>
      <w:r>
        <w:t>direktoriaus</w:t>
      </w:r>
    </w:p>
    <w:p w14:paraId="5EBB6289" w14:textId="3BCA5C0F" w:rsidR="00380728" w:rsidRDefault="00C2102A" w:rsidP="00C2102A">
      <w:pPr>
        <w:jc w:val="left"/>
      </w:pPr>
      <w:r>
        <w:t xml:space="preserve">                                                                                                  202</w:t>
      </w:r>
      <w:r w:rsidR="005F4A1E">
        <w:t>5</w:t>
      </w:r>
      <w:r>
        <w:t>-</w:t>
      </w:r>
      <w:r w:rsidR="00310E80">
        <w:t xml:space="preserve">      </w:t>
      </w:r>
      <w:r>
        <w:t xml:space="preserve">- </w:t>
      </w:r>
      <w:r w:rsidR="00310E80">
        <w:t xml:space="preserve">  </w:t>
      </w:r>
      <w:r>
        <w:t xml:space="preserve">    įsakymu Nr. 03V-  </w:t>
      </w:r>
      <w:r w:rsidRPr="00C2102A">
        <w:t xml:space="preserve">                                                                                           </w:t>
      </w:r>
    </w:p>
    <w:p w14:paraId="08A7A6EB" w14:textId="4FE26414" w:rsidR="003104F5" w:rsidRDefault="003104F5" w:rsidP="002F1384">
      <w:pPr>
        <w:rPr>
          <w:b/>
        </w:rPr>
      </w:pPr>
    </w:p>
    <w:p w14:paraId="318545D4" w14:textId="77777777" w:rsidR="00EE01B7" w:rsidRDefault="00EE01B7" w:rsidP="00305818">
      <w:pPr>
        <w:jc w:val="center"/>
        <w:rPr>
          <w:b/>
        </w:rPr>
      </w:pPr>
      <w:bookmarkStart w:id="0" w:name="_Hlk180420679"/>
      <w:r>
        <w:rPr>
          <w:b/>
        </w:rPr>
        <w:t>PLANAVIMO  DARBŲ PROGRAMA</w:t>
      </w:r>
      <w:r w:rsidRPr="009C4364">
        <w:rPr>
          <w:b/>
        </w:rPr>
        <w:t xml:space="preserve"> </w:t>
      </w:r>
    </w:p>
    <w:p w14:paraId="49F74DAD" w14:textId="3005AA18" w:rsidR="00E10ACB" w:rsidRDefault="00DE0456" w:rsidP="006B47C3">
      <w:pPr>
        <w:jc w:val="center"/>
        <w:rPr>
          <w:b/>
        </w:rPr>
      </w:pPr>
      <w:r>
        <w:rPr>
          <w:b/>
        </w:rPr>
        <w:t xml:space="preserve">DETALIOJO PLANAVIMO DOKUMENTUI </w:t>
      </w:r>
      <w:r w:rsidR="009C4364">
        <w:rPr>
          <w:b/>
        </w:rPr>
        <w:t>RENG</w:t>
      </w:r>
      <w:r w:rsidR="00EE01B7">
        <w:rPr>
          <w:b/>
        </w:rPr>
        <w:t>TI</w:t>
      </w:r>
    </w:p>
    <w:bookmarkEnd w:id="0"/>
    <w:p w14:paraId="55A59C0E" w14:textId="77777777" w:rsidR="00837254" w:rsidRPr="00305818" w:rsidRDefault="00837254" w:rsidP="00305818">
      <w:pPr>
        <w:jc w:val="center"/>
        <w:rPr>
          <w:b/>
        </w:rPr>
      </w:pPr>
    </w:p>
    <w:p w14:paraId="3817485F" w14:textId="77777777" w:rsidR="002F1384" w:rsidRDefault="002F1384" w:rsidP="002F1384"/>
    <w:p w14:paraId="212143BE" w14:textId="73BF8865" w:rsidR="006B7BED" w:rsidRDefault="00DE0456" w:rsidP="00617447">
      <w:pPr>
        <w:numPr>
          <w:ilvl w:val="0"/>
          <w:numId w:val="5"/>
        </w:numPr>
      </w:pPr>
      <w:r>
        <w:rPr>
          <w:b/>
          <w:bCs/>
        </w:rPr>
        <w:t>P</w:t>
      </w:r>
      <w:r w:rsidR="009C4364" w:rsidRPr="006B47C3">
        <w:rPr>
          <w:b/>
          <w:bCs/>
        </w:rPr>
        <w:t>lanavimo dokument</w:t>
      </w:r>
      <w:r>
        <w:rPr>
          <w:b/>
          <w:bCs/>
        </w:rPr>
        <w:t xml:space="preserve">o pavadinimas: </w:t>
      </w:r>
      <w:r w:rsidR="00BF5992" w:rsidRPr="00BF5992">
        <w:t xml:space="preserve">Žemės </w:t>
      </w:r>
      <w:r w:rsidR="00D60D3A">
        <w:t>sklypo</w:t>
      </w:r>
      <w:r w:rsidR="00436E08">
        <w:t xml:space="preserve"> </w:t>
      </w:r>
      <w:r w:rsidR="000440A4">
        <w:t>(</w:t>
      </w:r>
      <w:r w:rsidR="00436E08">
        <w:t xml:space="preserve">kad. Nr. </w:t>
      </w:r>
      <w:r w:rsidR="00D60D3A" w:rsidRPr="00D60D3A">
        <w:t>7930/0002:228</w:t>
      </w:r>
      <w:r w:rsidR="000440A4">
        <w:t xml:space="preserve">) </w:t>
      </w:r>
      <w:r w:rsidR="00D60D3A" w:rsidRPr="00D60D3A">
        <w:t>Elektrėnų mieste</w:t>
      </w:r>
      <w:r w:rsidR="00436E08">
        <w:t xml:space="preserve"> </w:t>
      </w:r>
      <w:r w:rsidR="00BF5992" w:rsidRPr="00BF5992">
        <w:t xml:space="preserve">detaliojo plano </w:t>
      </w:r>
      <w:r w:rsidR="00987C90">
        <w:t xml:space="preserve">koregavimas </w:t>
      </w:r>
      <w:r w:rsidR="000440A4">
        <w:t xml:space="preserve">žemės </w:t>
      </w:r>
      <w:r w:rsidR="000D6065">
        <w:t xml:space="preserve"> </w:t>
      </w:r>
      <w:r w:rsidR="000E4648">
        <w:t>sklyp</w:t>
      </w:r>
      <w:r w:rsidR="000440A4">
        <w:t>o</w:t>
      </w:r>
      <w:r w:rsidR="00F83ED0">
        <w:t xml:space="preserve">, kurio </w:t>
      </w:r>
      <w:r w:rsidR="000E4648">
        <w:t>kad</w:t>
      </w:r>
      <w:r w:rsidR="00F83ED0">
        <w:t>astro</w:t>
      </w:r>
      <w:r w:rsidR="000E4648">
        <w:t xml:space="preserve"> Nr.  </w:t>
      </w:r>
      <w:r w:rsidR="000E4648" w:rsidRPr="00BF5992">
        <w:t>79</w:t>
      </w:r>
      <w:r w:rsidR="000E4648">
        <w:t>3</w:t>
      </w:r>
      <w:r w:rsidR="000E4648" w:rsidRPr="00BF5992">
        <w:t>0/000</w:t>
      </w:r>
      <w:r w:rsidR="000E4648">
        <w:t>2</w:t>
      </w:r>
      <w:r w:rsidR="000E4648" w:rsidRPr="00BF5992">
        <w:t>:</w:t>
      </w:r>
      <w:r w:rsidR="000E4648">
        <w:t>366</w:t>
      </w:r>
      <w:r w:rsidR="000440A4">
        <w:t xml:space="preserve"> ribose</w:t>
      </w:r>
      <w:r w:rsidR="000E4648">
        <w:t xml:space="preserve"> </w:t>
      </w:r>
      <w:r w:rsidR="00BF5992" w:rsidRPr="00BF5992">
        <w:t>(toliau – Detalusis planas)</w:t>
      </w:r>
      <w:r w:rsidR="005F7CCF">
        <w:t>;</w:t>
      </w:r>
      <w:r w:rsidR="00196920">
        <w:t xml:space="preserve"> </w:t>
      </w:r>
    </w:p>
    <w:p w14:paraId="715C7792" w14:textId="61B90AE3" w:rsidR="00E12A05" w:rsidRDefault="005D2099" w:rsidP="00617447">
      <w:pPr>
        <w:pStyle w:val="Sraopastraipa"/>
        <w:numPr>
          <w:ilvl w:val="0"/>
          <w:numId w:val="5"/>
        </w:numPr>
        <w:rPr>
          <w:bCs/>
        </w:rPr>
      </w:pPr>
      <w:r w:rsidRPr="00EE01B7">
        <w:rPr>
          <w:b/>
        </w:rPr>
        <w:t>Planuojam</w:t>
      </w:r>
      <w:r w:rsidR="005A4A2A">
        <w:rPr>
          <w:b/>
        </w:rPr>
        <w:t>a</w:t>
      </w:r>
      <w:r w:rsidR="009C4364" w:rsidRPr="00EE01B7">
        <w:rPr>
          <w:b/>
        </w:rPr>
        <w:t xml:space="preserve"> teritorij</w:t>
      </w:r>
      <w:r w:rsidR="005A4A2A">
        <w:rPr>
          <w:b/>
        </w:rPr>
        <w:t>a</w:t>
      </w:r>
      <w:r w:rsidR="00AB7181">
        <w:rPr>
          <w:b/>
        </w:rPr>
        <w:t xml:space="preserve"> (plotas, adresas)</w:t>
      </w:r>
      <w:r w:rsidR="00DE0456">
        <w:rPr>
          <w:b/>
        </w:rPr>
        <w:t xml:space="preserve">: </w:t>
      </w:r>
      <w:r w:rsidR="009C4364" w:rsidRPr="00EE01B7">
        <w:rPr>
          <w:b/>
        </w:rPr>
        <w:t xml:space="preserve"> </w:t>
      </w:r>
      <w:r w:rsidR="0065367F" w:rsidRPr="0065367F">
        <w:rPr>
          <w:bCs/>
        </w:rPr>
        <w:t>0,1836 ha</w:t>
      </w:r>
      <w:r w:rsidR="0065367F">
        <w:rPr>
          <w:b/>
        </w:rPr>
        <w:t xml:space="preserve"> </w:t>
      </w:r>
      <w:r w:rsidR="00511CD1" w:rsidRPr="00511CD1">
        <w:rPr>
          <w:bCs/>
        </w:rPr>
        <w:t xml:space="preserve">žemės </w:t>
      </w:r>
      <w:r w:rsidR="00AD304F">
        <w:rPr>
          <w:b/>
        </w:rPr>
        <w:t>s</w:t>
      </w:r>
      <w:r w:rsidR="00AD304F" w:rsidRPr="00511CD1">
        <w:rPr>
          <w:bCs/>
        </w:rPr>
        <w:t>klypas</w:t>
      </w:r>
      <w:r w:rsidR="001B4A24">
        <w:rPr>
          <w:bCs/>
        </w:rPr>
        <w:t xml:space="preserve"> (</w:t>
      </w:r>
      <w:r w:rsidR="001B4A24">
        <w:t xml:space="preserve">kad. Nr.  </w:t>
      </w:r>
      <w:r w:rsidR="001B4A24" w:rsidRPr="00BF5992">
        <w:t>79</w:t>
      </w:r>
      <w:r w:rsidR="001B4A24">
        <w:t>3</w:t>
      </w:r>
      <w:r w:rsidR="001B4A24" w:rsidRPr="00BF5992">
        <w:t>0/000</w:t>
      </w:r>
      <w:r w:rsidR="001B4A24">
        <w:t>2</w:t>
      </w:r>
      <w:r w:rsidR="001B4A24" w:rsidRPr="00BF5992">
        <w:t>:</w:t>
      </w:r>
      <w:r w:rsidR="001B4A24">
        <w:t>366)</w:t>
      </w:r>
      <w:r w:rsidR="00AD304F">
        <w:t>,</w:t>
      </w:r>
      <w:r w:rsidR="000440A4">
        <w:t xml:space="preserve"> </w:t>
      </w:r>
      <w:r w:rsidR="00F83ED0">
        <w:t xml:space="preserve">esantis </w:t>
      </w:r>
      <w:r w:rsidR="00AD304F">
        <w:t xml:space="preserve">adresu: </w:t>
      </w:r>
      <w:proofErr w:type="spellStart"/>
      <w:r w:rsidR="00BF5992">
        <w:t>Alinkos</w:t>
      </w:r>
      <w:proofErr w:type="spellEnd"/>
      <w:r w:rsidR="00BF5992">
        <w:t xml:space="preserve"> </w:t>
      </w:r>
      <w:r w:rsidR="002D7C1C">
        <w:t>g. 5</w:t>
      </w:r>
      <w:r w:rsidR="00BF5992">
        <w:t xml:space="preserve">, </w:t>
      </w:r>
      <w:r w:rsidR="002D7C1C">
        <w:t xml:space="preserve">Elektrėnai, </w:t>
      </w:r>
      <w:r w:rsidR="00BF5992" w:rsidRPr="00FD6E82">
        <w:t>Elektrėnų sav.</w:t>
      </w:r>
      <w:r w:rsidR="005F7CCF">
        <w:t>;</w:t>
      </w:r>
    </w:p>
    <w:p w14:paraId="0683AF66" w14:textId="19E9B255" w:rsidR="00CF4A1A" w:rsidRDefault="003E0000" w:rsidP="00617447">
      <w:pPr>
        <w:pStyle w:val="Sraopastraipa"/>
        <w:numPr>
          <w:ilvl w:val="0"/>
          <w:numId w:val="5"/>
        </w:numPr>
        <w:rPr>
          <w:bCs/>
        </w:rPr>
      </w:pPr>
      <w:r>
        <w:rPr>
          <w:b/>
        </w:rPr>
        <w:t xml:space="preserve">Nagrinėjama </w:t>
      </w:r>
      <w:r w:rsidR="00FE6301" w:rsidRPr="001B4A24">
        <w:rPr>
          <w:b/>
        </w:rPr>
        <w:t>(numatomų sprendinių įtaką patirianti)</w:t>
      </w:r>
      <w:r w:rsidR="00FE6301" w:rsidRPr="00FE6301">
        <w:rPr>
          <w:bCs/>
        </w:rPr>
        <w:t xml:space="preserve"> </w:t>
      </w:r>
      <w:r w:rsidR="00FE6301" w:rsidRPr="00FE6301">
        <w:rPr>
          <w:b/>
        </w:rPr>
        <w:t>teritorija</w:t>
      </w:r>
      <w:r w:rsidR="00FE6301">
        <w:rPr>
          <w:bCs/>
        </w:rPr>
        <w:t xml:space="preserve">: </w:t>
      </w:r>
      <w:r w:rsidR="00C828B4">
        <w:rPr>
          <w:bCs/>
        </w:rPr>
        <w:t xml:space="preserve">apie 1,5 </w:t>
      </w:r>
      <w:r w:rsidR="00566F93">
        <w:rPr>
          <w:bCs/>
        </w:rPr>
        <w:t xml:space="preserve">ha </w:t>
      </w:r>
      <w:r w:rsidR="002B7620">
        <w:rPr>
          <w:bCs/>
        </w:rPr>
        <w:t xml:space="preserve">detaliuoju planu </w:t>
      </w:r>
      <w:r w:rsidR="00EF1292">
        <w:rPr>
          <w:bCs/>
        </w:rPr>
        <w:t xml:space="preserve">suplanuotas </w:t>
      </w:r>
      <w:r w:rsidR="00754AFB">
        <w:rPr>
          <w:bCs/>
        </w:rPr>
        <w:t>kvartalas</w:t>
      </w:r>
      <w:r w:rsidR="008B3727">
        <w:rPr>
          <w:bCs/>
        </w:rPr>
        <w:t xml:space="preserve"> </w:t>
      </w:r>
      <w:r w:rsidR="002B7620">
        <w:rPr>
          <w:bCs/>
        </w:rPr>
        <w:t xml:space="preserve">ribojamas </w:t>
      </w:r>
      <w:proofErr w:type="spellStart"/>
      <w:r w:rsidR="00A51AA1">
        <w:rPr>
          <w:bCs/>
        </w:rPr>
        <w:t>Sabališkių</w:t>
      </w:r>
      <w:proofErr w:type="spellEnd"/>
      <w:r w:rsidR="00A51AA1">
        <w:rPr>
          <w:bCs/>
        </w:rPr>
        <w:t xml:space="preserve"> </w:t>
      </w:r>
      <w:r w:rsidR="00C828B4">
        <w:rPr>
          <w:bCs/>
        </w:rPr>
        <w:t xml:space="preserve">ir </w:t>
      </w:r>
      <w:proofErr w:type="spellStart"/>
      <w:r w:rsidR="00C828B4">
        <w:rPr>
          <w:bCs/>
        </w:rPr>
        <w:t>Alinkos</w:t>
      </w:r>
      <w:proofErr w:type="spellEnd"/>
      <w:r w:rsidR="00C828B4">
        <w:rPr>
          <w:bCs/>
        </w:rPr>
        <w:t xml:space="preserve"> gatv</w:t>
      </w:r>
      <w:r w:rsidR="008B3727">
        <w:rPr>
          <w:bCs/>
        </w:rPr>
        <w:t>ių</w:t>
      </w:r>
      <w:r w:rsidR="00AB2DC9">
        <w:rPr>
          <w:bCs/>
        </w:rPr>
        <w:t>,</w:t>
      </w:r>
      <w:r w:rsidR="002B7620">
        <w:rPr>
          <w:bCs/>
        </w:rPr>
        <w:t xml:space="preserve"> </w:t>
      </w:r>
      <w:r w:rsidR="00D049AD">
        <w:rPr>
          <w:bCs/>
        </w:rPr>
        <w:t>inžinerinių tinkų kori</w:t>
      </w:r>
      <w:r w:rsidR="002B7620">
        <w:rPr>
          <w:bCs/>
        </w:rPr>
        <w:t>dorių</w:t>
      </w:r>
      <w:r w:rsidR="001B4A24">
        <w:rPr>
          <w:bCs/>
        </w:rPr>
        <w:t>,</w:t>
      </w:r>
      <w:r w:rsidR="00C828B4">
        <w:rPr>
          <w:bCs/>
        </w:rPr>
        <w:t xml:space="preserve"> </w:t>
      </w:r>
      <w:r w:rsidR="00FD20C3">
        <w:rPr>
          <w:bCs/>
        </w:rPr>
        <w:t>želdin</w:t>
      </w:r>
      <w:r w:rsidR="002B7620">
        <w:rPr>
          <w:bCs/>
        </w:rPr>
        <w:t>ių</w:t>
      </w:r>
      <w:r w:rsidR="00E213B9">
        <w:rPr>
          <w:bCs/>
        </w:rPr>
        <w:t xml:space="preserve"> </w:t>
      </w:r>
      <w:r w:rsidR="001B4A24">
        <w:rPr>
          <w:bCs/>
        </w:rPr>
        <w:t xml:space="preserve">bei </w:t>
      </w:r>
      <w:r w:rsidR="00566F93">
        <w:rPr>
          <w:bCs/>
        </w:rPr>
        <w:t>miško plot</w:t>
      </w:r>
      <w:r w:rsidR="002B7620">
        <w:rPr>
          <w:bCs/>
        </w:rPr>
        <w:t>ų</w:t>
      </w:r>
      <w:r w:rsidR="006223E8">
        <w:rPr>
          <w:bCs/>
        </w:rPr>
        <w:t xml:space="preserve">. </w:t>
      </w:r>
      <w:r w:rsidR="001B4A24">
        <w:rPr>
          <w:bCs/>
        </w:rPr>
        <w:t>Kvartalo t</w:t>
      </w:r>
      <w:r w:rsidR="006223E8">
        <w:rPr>
          <w:bCs/>
        </w:rPr>
        <w:t xml:space="preserve">eritorija </w:t>
      </w:r>
      <w:r w:rsidR="002B7620">
        <w:rPr>
          <w:bCs/>
        </w:rPr>
        <w:t>patenka į g</w:t>
      </w:r>
      <w:r w:rsidR="00331C3D" w:rsidRPr="00331C3D">
        <w:rPr>
          <w:bCs/>
        </w:rPr>
        <w:t>aliojančio</w:t>
      </w:r>
      <w:r w:rsidR="00C40F9E">
        <w:rPr>
          <w:bCs/>
        </w:rPr>
        <w:t xml:space="preserve"> </w:t>
      </w:r>
      <w:r w:rsidR="00331C3D" w:rsidRPr="00331C3D">
        <w:rPr>
          <w:bCs/>
        </w:rPr>
        <w:t xml:space="preserve">detaliojo plano </w:t>
      </w:r>
      <w:r w:rsidR="00740D4B">
        <w:rPr>
          <w:bCs/>
        </w:rPr>
        <w:t>(</w:t>
      </w:r>
      <w:r w:rsidR="00331C3D" w:rsidRPr="00331C3D">
        <w:rPr>
          <w:bCs/>
        </w:rPr>
        <w:t>TPD registro Nr</w:t>
      </w:r>
      <w:r w:rsidR="006223E8">
        <w:rPr>
          <w:bCs/>
        </w:rPr>
        <w:t>.</w:t>
      </w:r>
      <w:r w:rsidR="006223E8" w:rsidRPr="006223E8">
        <w:t xml:space="preserve"> </w:t>
      </w:r>
      <w:r w:rsidR="006223E8" w:rsidRPr="006223E8">
        <w:rPr>
          <w:bCs/>
        </w:rPr>
        <w:t>T00095926</w:t>
      </w:r>
      <w:r w:rsidR="00740D4B">
        <w:rPr>
          <w:bCs/>
        </w:rPr>
        <w:t>)</w:t>
      </w:r>
      <w:r w:rsidR="006223E8">
        <w:rPr>
          <w:bCs/>
        </w:rPr>
        <w:t xml:space="preserve"> </w:t>
      </w:r>
      <w:r w:rsidR="00331C3D">
        <w:rPr>
          <w:bCs/>
        </w:rPr>
        <w:t>rib</w:t>
      </w:r>
      <w:r w:rsidR="006223E8">
        <w:rPr>
          <w:bCs/>
        </w:rPr>
        <w:t>as.</w:t>
      </w:r>
    </w:p>
    <w:p w14:paraId="68BAA49C" w14:textId="3C5A06A7" w:rsidR="00AF19AA" w:rsidRPr="00E12A05" w:rsidRDefault="005D2099" w:rsidP="00617447">
      <w:pPr>
        <w:numPr>
          <w:ilvl w:val="0"/>
          <w:numId w:val="5"/>
        </w:numPr>
        <w:rPr>
          <w:bCs/>
        </w:rPr>
      </w:pPr>
      <w:r w:rsidRPr="00E12A05">
        <w:rPr>
          <w:b/>
        </w:rPr>
        <w:t>Planavimo organizatorius:</w:t>
      </w:r>
      <w:r>
        <w:t xml:space="preserve"> Elektrėnų savivaldybės administracijos direktorius, </w:t>
      </w:r>
      <w:bookmarkStart w:id="1" w:name="_Hlk15898360"/>
      <w:proofErr w:type="spellStart"/>
      <w:r w:rsidR="00AF19AA" w:rsidRPr="00E12A05">
        <w:rPr>
          <w:bCs/>
        </w:rPr>
        <w:t>Rungos</w:t>
      </w:r>
      <w:proofErr w:type="spellEnd"/>
      <w:r w:rsidR="00AF19AA" w:rsidRPr="00E12A05">
        <w:rPr>
          <w:bCs/>
        </w:rPr>
        <w:t xml:space="preserve"> g. 5, LT-26110 Elektrėnai,</w:t>
      </w:r>
      <w:bookmarkEnd w:id="1"/>
      <w:r w:rsidR="00AF19AA" w:rsidRPr="00E12A05">
        <w:rPr>
          <w:bCs/>
        </w:rPr>
        <w:t xml:space="preserve"> tel. (8 528) 58 000, el. p. </w:t>
      </w:r>
      <w:hyperlink r:id="rId7" w:history="1">
        <w:r w:rsidR="00364EE6" w:rsidRPr="00E12A05">
          <w:rPr>
            <w:rStyle w:val="Hipersaitas"/>
            <w:bCs/>
          </w:rPr>
          <w:t>administracija@elektrenai.lt</w:t>
        </w:r>
      </w:hyperlink>
    </w:p>
    <w:p w14:paraId="74B9DE94" w14:textId="745850B1" w:rsidR="005F7CCF" w:rsidRDefault="00364EE6" w:rsidP="00617447">
      <w:pPr>
        <w:numPr>
          <w:ilvl w:val="0"/>
          <w:numId w:val="5"/>
        </w:numPr>
      </w:pPr>
      <w:r w:rsidRPr="005F7CCF">
        <w:rPr>
          <w:b/>
          <w:bCs/>
        </w:rPr>
        <w:t>Planavimo iniciatorius</w:t>
      </w:r>
      <w:r>
        <w:t>:</w:t>
      </w:r>
      <w:r w:rsidR="00E96BEC">
        <w:t xml:space="preserve"> </w:t>
      </w:r>
      <w:r w:rsidR="009A367D">
        <w:t xml:space="preserve"> UAB „</w:t>
      </w:r>
      <w:proofErr w:type="spellStart"/>
      <w:r w:rsidR="009A367D">
        <w:t>Linstata</w:t>
      </w:r>
      <w:proofErr w:type="spellEnd"/>
      <w:r w:rsidR="009A367D">
        <w:t>“</w:t>
      </w:r>
      <w:r w:rsidR="005F7CCF">
        <w:t>;</w:t>
      </w:r>
    </w:p>
    <w:p w14:paraId="1434125E" w14:textId="4D594506" w:rsidR="005D2099" w:rsidRDefault="00310271" w:rsidP="00617447">
      <w:pPr>
        <w:numPr>
          <w:ilvl w:val="0"/>
          <w:numId w:val="5"/>
        </w:numPr>
      </w:pPr>
      <w:r w:rsidRPr="005F7CCF">
        <w:rPr>
          <w:b/>
        </w:rPr>
        <w:t>Detaliojo plano r</w:t>
      </w:r>
      <w:r w:rsidR="005D2099" w:rsidRPr="005F7CCF">
        <w:rPr>
          <w:b/>
        </w:rPr>
        <w:t>engėjas:</w:t>
      </w:r>
      <w:r w:rsidR="005D2099">
        <w:t xml:space="preserve"> pasirenka planavimo iniciatorius.</w:t>
      </w:r>
    </w:p>
    <w:p w14:paraId="2CB15340" w14:textId="527D55EA" w:rsidR="005D2099" w:rsidRDefault="005D2099" w:rsidP="00617447">
      <w:pPr>
        <w:numPr>
          <w:ilvl w:val="0"/>
          <w:numId w:val="5"/>
        </w:numPr>
      </w:pPr>
      <w:r w:rsidRPr="006B47C3">
        <w:rPr>
          <w:b/>
        </w:rPr>
        <w:t>Planavimo pagrindas:</w:t>
      </w:r>
      <w:r w:rsidR="000C6157" w:rsidRPr="000C6157">
        <w:t xml:space="preserve"> </w:t>
      </w:r>
      <w:r w:rsidR="00483A58">
        <w:t xml:space="preserve">iniciatoriaus </w:t>
      </w:r>
      <w:r w:rsidR="00E77A2F">
        <w:t xml:space="preserve">2025-07-18 </w:t>
      </w:r>
      <w:r w:rsidR="00B66470">
        <w:t xml:space="preserve">prašymas </w:t>
      </w:r>
      <w:proofErr w:type="spellStart"/>
      <w:r w:rsidR="00E90C50">
        <w:t>r</w:t>
      </w:r>
      <w:r w:rsidR="00844457">
        <w:t>eg</w:t>
      </w:r>
      <w:proofErr w:type="spellEnd"/>
      <w:r w:rsidR="00844457">
        <w:t>. Nr. 03.1-1895</w:t>
      </w:r>
      <w:r w:rsidR="00167A2F" w:rsidRPr="00167A2F">
        <w:t>;</w:t>
      </w:r>
    </w:p>
    <w:p w14:paraId="4F6A980C" w14:textId="63E8F944" w:rsidR="003C0B4B" w:rsidRDefault="00596C57" w:rsidP="00617447">
      <w:pPr>
        <w:pStyle w:val="Sraopastraipa"/>
        <w:numPr>
          <w:ilvl w:val="0"/>
          <w:numId w:val="5"/>
        </w:numPr>
      </w:pPr>
      <w:r>
        <w:rPr>
          <w:b/>
        </w:rPr>
        <w:t xml:space="preserve">Konkretūs </w:t>
      </w:r>
      <w:r w:rsidR="001464D1">
        <w:rPr>
          <w:b/>
        </w:rPr>
        <w:t>Detalio</w:t>
      </w:r>
      <w:r w:rsidR="00FB25DF">
        <w:rPr>
          <w:b/>
        </w:rPr>
        <w:t xml:space="preserve">jo plano </w:t>
      </w:r>
      <w:r w:rsidR="001E33DD" w:rsidRPr="009D27DB">
        <w:rPr>
          <w:b/>
        </w:rPr>
        <w:t>uždaviniai</w:t>
      </w:r>
      <w:r w:rsidR="00AF19AA" w:rsidRPr="009D27DB">
        <w:rPr>
          <w:b/>
        </w:rPr>
        <w:t>:</w:t>
      </w:r>
      <w:r w:rsidR="00324733" w:rsidRPr="009D27DB">
        <w:rPr>
          <w:b/>
        </w:rPr>
        <w:t xml:space="preserve"> </w:t>
      </w:r>
      <w:r w:rsidR="00B56CF2" w:rsidRPr="009D27DB">
        <w:rPr>
          <w:bCs/>
        </w:rPr>
        <w:t xml:space="preserve"> </w:t>
      </w:r>
      <w:r w:rsidR="00EC14C4">
        <w:rPr>
          <w:bCs/>
        </w:rPr>
        <w:t xml:space="preserve">pakeisti </w:t>
      </w:r>
      <w:r w:rsidR="00C40F9E">
        <w:rPr>
          <w:bCs/>
        </w:rPr>
        <w:t>detaliojo plano (</w:t>
      </w:r>
      <w:r w:rsidR="00C40F9E" w:rsidRPr="00331C3D">
        <w:rPr>
          <w:bCs/>
        </w:rPr>
        <w:t>TPD registro Nr</w:t>
      </w:r>
      <w:r w:rsidR="00C40F9E">
        <w:rPr>
          <w:bCs/>
        </w:rPr>
        <w:t>.</w:t>
      </w:r>
      <w:r w:rsidR="00C40F9E" w:rsidRPr="006223E8">
        <w:t xml:space="preserve"> </w:t>
      </w:r>
      <w:r w:rsidR="00C40F9E" w:rsidRPr="006223E8">
        <w:rPr>
          <w:bCs/>
        </w:rPr>
        <w:t>T00095926</w:t>
      </w:r>
      <w:r w:rsidR="00C40F9E">
        <w:rPr>
          <w:bCs/>
        </w:rPr>
        <w:t xml:space="preserve">) </w:t>
      </w:r>
      <w:r w:rsidR="00EC14C4">
        <w:t xml:space="preserve">sprendinius </w:t>
      </w:r>
      <w:r w:rsidR="001B1B5A" w:rsidRPr="009D27DB">
        <w:rPr>
          <w:bCs/>
        </w:rPr>
        <w:t xml:space="preserve"> ž</w:t>
      </w:r>
      <w:r w:rsidR="000B0883">
        <w:t xml:space="preserve">emės </w:t>
      </w:r>
      <w:r w:rsidR="00AD08DE">
        <w:t>s</w:t>
      </w:r>
      <w:r w:rsidR="00934DC4">
        <w:t>klyp</w:t>
      </w:r>
      <w:r w:rsidR="00EC14C4">
        <w:t>o</w:t>
      </w:r>
      <w:r w:rsidR="003D4A6D">
        <w:t xml:space="preserve"> (</w:t>
      </w:r>
      <w:r w:rsidR="000D1354">
        <w:t>kad</w:t>
      </w:r>
      <w:r w:rsidR="003D4A6D">
        <w:t>.</w:t>
      </w:r>
      <w:r w:rsidR="001B1B5A">
        <w:t xml:space="preserve"> Nr.  </w:t>
      </w:r>
      <w:r w:rsidR="001B1B5A" w:rsidRPr="00BF5992">
        <w:t>79</w:t>
      </w:r>
      <w:r w:rsidR="001B1B5A">
        <w:t>3</w:t>
      </w:r>
      <w:r w:rsidR="001B1B5A" w:rsidRPr="00BF5992">
        <w:t>0/000</w:t>
      </w:r>
      <w:r w:rsidR="001B1B5A">
        <w:t>2</w:t>
      </w:r>
      <w:r w:rsidR="001B1B5A" w:rsidRPr="00BF5992">
        <w:t>:</w:t>
      </w:r>
      <w:r w:rsidR="001B1B5A">
        <w:t>366</w:t>
      </w:r>
      <w:r w:rsidR="003D4A6D">
        <w:t>)</w:t>
      </w:r>
      <w:r w:rsidR="000D1354">
        <w:t>,</w:t>
      </w:r>
      <w:r w:rsidR="00680BB4">
        <w:t xml:space="preserve"> </w:t>
      </w:r>
      <w:r w:rsidR="00EC14C4">
        <w:t>ribose</w:t>
      </w:r>
      <w:r w:rsidR="003D4A6D">
        <w:t xml:space="preserve">. </w:t>
      </w:r>
      <w:r w:rsidR="006828F5">
        <w:t>Planuojama</w:t>
      </w:r>
      <w:r w:rsidR="0038362C">
        <w:t xml:space="preserve"> padalyti </w:t>
      </w:r>
      <w:r w:rsidR="006828F5">
        <w:t xml:space="preserve"> </w:t>
      </w:r>
      <w:r w:rsidR="002165F3">
        <w:t>žemės sklyp</w:t>
      </w:r>
      <w:r w:rsidR="0038362C">
        <w:t xml:space="preserve">ą, suformuojant atskirus žemės sklypus, kuriems nustatomas </w:t>
      </w:r>
      <w:r w:rsidR="001240D6">
        <w:t xml:space="preserve">teritorijos </w:t>
      </w:r>
      <w:r w:rsidR="001E4CE7" w:rsidRPr="001E4CE7">
        <w:t>naudojimo reglament</w:t>
      </w:r>
      <w:r w:rsidR="0038362C">
        <w:t>as</w:t>
      </w:r>
      <w:r w:rsidR="007832E0">
        <w:t>, vadovaujantis Elek</w:t>
      </w:r>
      <w:r w:rsidR="001E4CE7" w:rsidRPr="001E4CE7">
        <w:t>trėnų savivaldybės teritorijos bendrojo plano (TPD registro Nr. T00078590) sprendiniais</w:t>
      </w:r>
      <w:r w:rsidR="0038362C">
        <w:t>.</w:t>
      </w:r>
      <w:r w:rsidR="00CD15E9">
        <w:t xml:space="preserve"> Detaliojo plano sprendiniai rengiami </w:t>
      </w:r>
      <w:r w:rsidR="00254AC1">
        <w:t xml:space="preserve">įvertinant </w:t>
      </w:r>
      <w:r w:rsidR="00CD15E9">
        <w:t xml:space="preserve">ir </w:t>
      </w:r>
      <w:r w:rsidR="00254AC1">
        <w:t xml:space="preserve">TPDRIS </w:t>
      </w:r>
      <w:r w:rsidR="00656375">
        <w:t xml:space="preserve">informacinėje sistemoje </w:t>
      </w:r>
      <w:r w:rsidR="00254AC1">
        <w:t>(</w:t>
      </w:r>
      <w:hyperlink r:id="rId8" w:history="1">
        <w:r w:rsidR="00254AC1" w:rsidRPr="00382599">
          <w:rPr>
            <w:rStyle w:val="Hipersaitas"/>
          </w:rPr>
          <w:t>www.planuojustatau.lt</w:t>
        </w:r>
      </w:hyperlink>
      <w:r w:rsidR="00254AC1">
        <w:t xml:space="preserve"> ) rengiam</w:t>
      </w:r>
      <w:r w:rsidR="00656375">
        <w:t>ą</w:t>
      </w:r>
      <w:r w:rsidR="00254AC1">
        <w:t xml:space="preserve"> </w:t>
      </w:r>
      <w:r w:rsidR="00254AC1" w:rsidRPr="004D7EC1">
        <w:t>Elektrėnų savivaldybės teritorijos bendrojo plano</w:t>
      </w:r>
      <w:r w:rsidR="00254AC1">
        <w:t xml:space="preserve"> keitim</w:t>
      </w:r>
      <w:r w:rsidR="00656375">
        <w:t>ą</w:t>
      </w:r>
      <w:r w:rsidR="00254AC1">
        <w:t xml:space="preserve"> (</w:t>
      </w:r>
      <w:r w:rsidR="00254AC1" w:rsidRPr="002C499D">
        <w:t>rengiamo TPD Nr. K-RJ-42-20-416</w:t>
      </w:r>
      <w:r w:rsidR="00254AC1">
        <w:t>)</w:t>
      </w:r>
      <w:r w:rsidR="00656375">
        <w:t>.</w:t>
      </w:r>
      <w:r w:rsidR="000339E7">
        <w:t xml:space="preserve"> </w:t>
      </w:r>
      <w:r w:rsidR="001F4708">
        <w:t xml:space="preserve">Detaliajame plane </w:t>
      </w:r>
      <w:r w:rsidR="00946B7F">
        <w:t xml:space="preserve">sprendžiami </w:t>
      </w:r>
      <w:r w:rsidR="00921710">
        <w:t xml:space="preserve">ir </w:t>
      </w:r>
      <w:r w:rsidR="001C596F">
        <w:t xml:space="preserve">inžinerinių tinklų </w:t>
      </w:r>
      <w:r w:rsidR="00CD15E9">
        <w:t xml:space="preserve">bei </w:t>
      </w:r>
      <w:r w:rsidR="001651FA">
        <w:t xml:space="preserve"> </w:t>
      </w:r>
      <w:r w:rsidR="001651FA" w:rsidRPr="001651FA">
        <w:t>susisiekimo komunikacij</w:t>
      </w:r>
      <w:r w:rsidR="000339E7">
        <w:t>ų (skirtų</w:t>
      </w:r>
      <w:r w:rsidR="0016053A">
        <w:t xml:space="preserve"> privažiuoti prie</w:t>
      </w:r>
      <w:r w:rsidR="00F254BC">
        <w:t xml:space="preserve"> formuojamų </w:t>
      </w:r>
      <w:r w:rsidR="00A73BE1">
        <w:t>sklypų</w:t>
      </w:r>
      <w:r w:rsidR="000339E7">
        <w:t>)</w:t>
      </w:r>
      <w:r w:rsidR="00BF2907">
        <w:t xml:space="preserve"> klausima</w:t>
      </w:r>
      <w:r w:rsidR="00946B7F">
        <w:t>i</w:t>
      </w:r>
      <w:r w:rsidR="00BF2907">
        <w:t>. Esant poreikiui numatoma</w:t>
      </w:r>
      <w:r w:rsidR="00DA2D13">
        <w:t>s</w:t>
      </w:r>
      <w:r w:rsidR="00BF2907">
        <w:t xml:space="preserve"> </w:t>
      </w:r>
      <w:r w:rsidR="004A7087" w:rsidRPr="004A7087">
        <w:t>miškų plot</w:t>
      </w:r>
      <w:r w:rsidR="00DA2D13">
        <w:t>ų</w:t>
      </w:r>
      <w:r w:rsidR="004F339A">
        <w:t>, patenkančius į planuojamą teritoriją</w:t>
      </w:r>
      <w:r w:rsidR="00DA2D13">
        <w:t>, tikslinimas</w:t>
      </w:r>
      <w:r w:rsidR="004F339A">
        <w:t>.</w:t>
      </w:r>
      <w:r w:rsidR="00C10AD5">
        <w:t xml:space="preserve"> </w:t>
      </w:r>
    </w:p>
    <w:p w14:paraId="410B2452" w14:textId="03853CC6" w:rsidR="00A81032" w:rsidRDefault="003C0B4B" w:rsidP="00617447">
      <w:pPr>
        <w:pStyle w:val="Sraopastraipa"/>
        <w:numPr>
          <w:ilvl w:val="0"/>
          <w:numId w:val="5"/>
        </w:numPr>
      </w:pPr>
      <w:r w:rsidRPr="00A81032">
        <w:rPr>
          <w:b/>
        </w:rPr>
        <w:t xml:space="preserve">Papildomi </w:t>
      </w:r>
      <w:r w:rsidR="00596C57">
        <w:rPr>
          <w:b/>
        </w:rPr>
        <w:t xml:space="preserve">Detaliojo plano </w:t>
      </w:r>
      <w:r w:rsidRPr="00A81032">
        <w:rPr>
          <w:b/>
        </w:rPr>
        <w:t>uždaviniai:</w:t>
      </w:r>
      <w:r w:rsidRPr="00A81032">
        <w:t xml:space="preserve"> </w:t>
      </w:r>
      <w:r w:rsidR="00A81032">
        <w:t xml:space="preserve">numatyti funkcinius bei kompozicinius ryšius su gretimomis  teritorijomis, suplanuoti optimalų inžinerinių tinklų bei susisiekimo komunikacijų tinklą, </w:t>
      </w:r>
      <w:r w:rsidR="00A81032" w:rsidRPr="00A1010B">
        <w:t>suformuoti optimalią urbanistinę struktūrą</w:t>
      </w:r>
      <w:r w:rsidR="00A81032">
        <w:t>.</w:t>
      </w:r>
    </w:p>
    <w:p w14:paraId="35FC08EB" w14:textId="472D102C" w:rsidR="00A03376" w:rsidRDefault="009438A8" w:rsidP="00617447">
      <w:pPr>
        <w:numPr>
          <w:ilvl w:val="0"/>
          <w:numId w:val="5"/>
        </w:numPr>
      </w:pPr>
      <w:r w:rsidRPr="002B2E4F">
        <w:rPr>
          <w:b/>
        </w:rPr>
        <w:t>Sprendinių strateginis pasekmių aplinkai vertinim</w:t>
      </w:r>
      <w:r w:rsidR="0010359D">
        <w:rPr>
          <w:b/>
        </w:rPr>
        <w:t>o reikalingumas:</w:t>
      </w:r>
      <w:r>
        <w:t xml:space="preserve"> ne</w:t>
      </w:r>
      <w:r w:rsidR="0010359D">
        <w:t>reikalingas</w:t>
      </w:r>
      <w:r>
        <w:t>.</w:t>
      </w:r>
    </w:p>
    <w:p w14:paraId="20EEDF10" w14:textId="1459DE29" w:rsidR="009438A8" w:rsidRDefault="0010359D" w:rsidP="00617447">
      <w:pPr>
        <w:numPr>
          <w:ilvl w:val="0"/>
          <w:numId w:val="5"/>
        </w:numPr>
      </w:pPr>
      <w:r>
        <w:rPr>
          <w:b/>
        </w:rPr>
        <w:t>Detaliojo plano k</w:t>
      </w:r>
      <w:r w:rsidR="009438A8" w:rsidRPr="002B2E4F">
        <w:rPr>
          <w:b/>
        </w:rPr>
        <w:t>oncepcija</w:t>
      </w:r>
      <w:r>
        <w:rPr>
          <w:b/>
        </w:rPr>
        <w:t>:</w:t>
      </w:r>
      <w:r w:rsidR="009438A8">
        <w:t xml:space="preserve"> </w:t>
      </w:r>
      <w:r w:rsidR="007332F7">
        <w:t>ne</w:t>
      </w:r>
      <w:r w:rsidR="00DD6DC3">
        <w:t>rengiama</w:t>
      </w:r>
      <w:r w:rsidR="008F08EE">
        <w:t xml:space="preserve">. </w:t>
      </w:r>
    </w:p>
    <w:p w14:paraId="06F02B6D" w14:textId="4887BF0B" w:rsidR="009438A8" w:rsidRDefault="00567D63" w:rsidP="00617447">
      <w:pPr>
        <w:numPr>
          <w:ilvl w:val="0"/>
          <w:numId w:val="5"/>
        </w:numPr>
      </w:pPr>
      <w:r w:rsidRPr="00137DEF">
        <w:rPr>
          <w:b/>
        </w:rPr>
        <w:t>Tyrimai ir galimybių studijos:</w:t>
      </w:r>
      <w:r w:rsidRPr="00567D63">
        <w:t xml:space="preserve">  </w:t>
      </w:r>
      <w:r w:rsidR="002D12D3">
        <w:t>pagal poreikį.</w:t>
      </w:r>
      <w:r w:rsidR="00137DEF" w:rsidRPr="00137DEF">
        <w:t xml:space="preserve"> </w:t>
      </w:r>
    </w:p>
    <w:p w14:paraId="46BEBA6E" w14:textId="5FC187CA" w:rsidR="00567D63" w:rsidRDefault="00567D63" w:rsidP="00617447">
      <w:pPr>
        <w:numPr>
          <w:ilvl w:val="0"/>
          <w:numId w:val="5"/>
        </w:numPr>
      </w:pPr>
      <w:r w:rsidRPr="00567D63">
        <w:rPr>
          <w:b/>
        </w:rPr>
        <w:t xml:space="preserve">Atviras konkursas geriausiai urbanistinei idėjai atrinkti: </w:t>
      </w:r>
      <w:r>
        <w:t>n</w:t>
      </w:r>
      <w:r w:rsidRPr="00567D63">
        <w:t>ereikalingas</w:t>
      </w:r>
      <w:r w:rsidR="00A1010B">
        <w:t>.</w:t>
      </w:r>
    </w:p>
    <w:p w14:paraId="2C517122" w14:textId="2D8C699E" w:rsidR="00137DEF" w:rsidRDefault="00137DEF" w:rsidP="00617447">
      <w:pPr>
        <w:numPr>
          <w:ilvl w:val="0"/>
          <w:numId w:val="5"/>
        </w:numPr>
      </w:pPr>
      <w:r w:rsidRPr="00E96583">
        <w:rPr>
          <w:b/>
          <w:bCs/>
        </w:rPr>
        <w:t>Sprendinių nepriklausomas ekspertinis vertinimas</w:t>
      </w:r>
      <w:r w:rsidRPr="00E96583">
        <w:t>: nereikalingas</w:t>
      </w:r>
      <w:r w:rsidR="00A1010B" w:rsidRPr="00E96583">
        <w:t>.</w:t>
      </w:r>
    </w:p>
    <w:p w14:paraId="172A8772" w14:textId="7AC9E32E" w:rsidR="0000033C" w:rsidRDefault="0000033C" w:rsidP="00617447">
      <w:pPr>
        <w:pStyle w:val="Sraopastraipa"/>
        <w:numPr>
          <w:ilvl w:val="0"/>
          <w:numId w:val="5"/>
        </w:numPr>
        <w:autoSpaceDE w:val="0"/>
        <w:autoSpaceDN w:val="0"/>
        <w:adjustRightInd w:val="0"/>
      </w:pPr>
      <w:r w:rsidRPr="0000033C">
        <w:rPr>
          <w:b/>
          <w:bCs/>
        </w:rPr>
        <w:t xml:space="preserve">Detaliojo planavimo etapai: </w:t>
      </w:r>
      <w:r w:rsidRPr="00137DEF">
        <w:t>parengiamasis, rengimo ir baigiamasis etapai.</w:t>
      </w:r>
    </w:p>
    <w:p w14:paraId="69DA35B9" w14:textId="5F87672B" w:rsidR="00674BA6" w:rsidRPr="00720808" w:rsidRDefault="00E328C5" w:rsidP="00617447">
      <w:pPr>
        <w:pStyle w:val="Sraopastraipa"/>
        <w:numPr>
          <w:ilvl w:val="0"/>
          <w:numId w:val="5"/>
        </w:numPr>
      </w:pPr>
      <w:r w:rsidRPr="0000033C">
        <w:rPr>
          <w:b/>
          <w:bCs/>
        </w:rPr>
        <w:t xml:space="preserve"> </w:t>
      </w:r>
      <w:r w:rsidR="00212F1F" w:rsidRPr="0000033C">
        <w:rPr>
          <w:b/>
          <w:bCs/>
        </w:rPr>
        <w:t>Viešumo užtikrinimas</w:t>
      </w:r>
      <w:r w:rsidR="00212F1F" w:rsidRPr="00E96583">
        <w:t>: Detaliojo plano viešumo procedūr</w:t>
      </w:r>
      <w:r w:rsidR="00310271" w:rsidRPr="00E96583">
        <w:t>as</w:t>
      </w:r>
      <w:r w:rsidR="00137DEF" w:rsidRPr="00E96583">
        <w:t xml:space="preserve"> užtikrina planavimo organizatorius ir jo įgaliotas asmuo</w:t>
      </w:r>
      <w:r w:rsidR="004A32A0" w:rsidRPr="00E96583">
        <w:t>.</w:t>
      </w:r>
      <w:r w:rsidR="00310271" w:rsidRPr="00E96583">
        <w:t xml:space="preserve"> Planavimo iniciatorius atsakingas už informacinio stendo įrengimą, priežiūrą. </w:t>
      </w:r>
      <w:r w:rsidR="00674BA6">
        <w:t xml:space="preserve">Rekomenduojama </w:t>
      </w:r>
      <w:r w:rsidR="00F90A37">
        <w:t xml:space="preserve">pastatomo </w:t>
      </w:r>
      <w:r w:rsidR="00674BA6">
        <w:t>i</w:t>
      </w:r>
      <w:r w:rsidR="00674BA6" w:rsidRPr="00137DEF">
        <w:t>nformacinio stendo</w:t>
      </w:r>
      <w:r w:rsidR="00674BA6">
        <w:t xml:space="preserve"> vieta nurodyta priede (17 punktas).</w:t>
      </w:r>
      <w:r w:rsidR="00360E99">
        <w:t xml:space="preserve"> S</w:t>
      </w:r>
      <w:r w:rsidR="00674BA6" w:rsidRPr="00720808">
        <w:t xml:space="preserve">tendas </w:t>
      </w:r>
      <w:r w:rsidR="009F1A41">
        <w:t>statomas gerai matomoje vietoje</w:t>
      </w:r>
      <w:r w:rsidR="00AC7725">
        <w:t xml:space="preserve"> </w:t>
      </w:r>
      <w:r w:rsidR="009F1A41">
        <w:t>besiribojančių miesto gatvių</w:t>
      </w:r>
      <w:r w:rsidR="00360E99">
        <w:t xml:space="preserve"> </w:t>
      </w:r>
      <w:r w:rsidR="00AC7725">
        <w:t xml:space="preserve">atžvilgiu </w:t>
      </w:r>
      <w:r w:rsidR="00360E99">
        <w:t xml:space="preserve">bei </w:t>
      </w:r>
      <w:r w:rsidR="00AC7725">
        <w:t xml:space="preserve">turi būti tokio dydžio </w:t>
      </w:r>
      <w:r w:rsidR="00FA4E17">
        <w:t>(</w:t>
      </w:r>
      <w:r w:rsidR="0014571D">
        <w:t xml:space="preserve">rekomenduojamas </w:t>
      </w:r>
      <w:r w:rsidR="00FA4E17">
        <w:t xml:space="preserve">plotas </w:t>
      </w:r>
      <w:r w:rsidR="0014571D">
        <w:t xml:space="preserve">iki </w:t>
      </w:r>
      <w:r w:rsidR="00FA4E17">
        <w:t>1 kv.</w:t>
      </w:r>
      <w:r w:rsidR="001B6542">
        <w:t xml:space="preserve"> </w:t>
      </w:r>
      <w:r w:rsidR="00FA4E17">
        <w:t>m)</w:t>
      </w:r>
      <w:r w:rsidR="00674BA6">
        <w:t>,</w:t>
      </w:r>
      <w:r w:rsidR="00674BA6" w:rsidRPr="00720808">
        <w:t xml:space="preserve"> kad tilptų visa</w:t>
      </w:r>
      <w:r w:rsidR="00674BA6">
        <w:t xml:space="preserve"> privaloma skelbti </w:t>
      </w:r>
      <w:r w:rsidR="00674BA6" w:rsidRPr="00720808">
        <w:t xml:space="preserve">informacija. </w:t>
      </w:r>
      <w:r w:rsidR="001D5DDE">
        <w:t xml:space="preserve">Keičiant </w:t>
      </w:r>
      <w:r w:rsidR="00360E99">
        <w:t>stendo pastatymo vietą</w:t>
      </w:r>
      <w:r w:rsidR="00793319">
        <w:t xml:space="preserve">, turi būti gautas Savivaldybės </w:t>
      </w:r>
      <w:r w:rsidR="00D74AC3">
        <w:t xml:space="preserve">vyriausiojo </w:t>
      </w:r>
      <w:r w:rsidR="00793319">
        <w:t xml:space="preserve">architekto suderinimas. </w:t>
      </w:r>
    </w:p>
    <w:p w14:paraId="30443554" w14:textId="2840706E" w:rsidR="00185CF3" w:rsidRDefault="00324733" w:rsidP="00617447">
      <w:pPr>
        <w:pStyle w:val="Sraopastraipa"/>
        <w:numPr>
          <w:ilvl w:val="0"/>
          <w:numId w:val="5"/>
        </w:numPr>
      </w:pPr>
      <w:r w:rsidRPr="0000033C">
        <w:rPr>
          <w:b/>
          <w:bCs/>
        </w:rPr>
        <w:t>Priedas.</w:t>
      </w:r>
      <w:r w:rsidR="00137DEF" w:rsidRPr="0000033C">
        <w:rPr>
          <w:b/>
          <w:bCs/>
        </w:rPr>
        <w:t xml:space="preserve"> </w:t>
      </w:r>
      <w:r w:rsidR="00137DEF" w:rsidRPr="00E96583">
        <w:t>Informacija apie planuojamą teritoriją</w:t>
      </w:r>
      <w:r w:rsidR="00720808" w:rsidRPr="00E96583">
        <w:t>,</w:t>
      </w:r>
      <w:r w:rsidRPr="00E96583">
        <w:t xml:space="preserve"> 1 lapas.</w:t>
      </w:r>
    </w:p>
    <w:sectPr w:rsidR="00185CF3" w:rsidSect="008155FF">
      <w:pgSz w:w="11906" w:h="16838"/>
      <w:pgMar w:top="1134" w:right="70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CCB8D" w14:textId="77777777" w:rsidR="00123747" w:rsidRDefault="00123747">
      <w:r>
        <w:separator/>
      </w:r>
    </w:p>
  </w:endnote>
  <w:endnote w:type="continuationSeparator" w:id="0">
    <w:p w14:paraId="77681A3D" w14:textId="77777777" w:rsidR="00123747" w:rsidRDefault="0012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A147" w14:textId="77777777" w:rsidR="00123747" w:rsidRDefault="00123747">
      <w:r>
        <w:separator/>
      </w:r>
    </w:p>
  </w:footnote>
  <w:footnote w:type="continuationSeparator" w:id="0">
    <w:p w14:paraId="4CAA6F3C" w14:textId="77777777" w:rsidR="00123747" w:rsidRDefault="0012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6A3A"/>
    <w:multiLevelType w:val="hybridMultilevel"/>
    <w:tmpl w:val="097EA636"/>
    <w:lvl w:ilvl="0" w:tplc="73725B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EC27E3"/>
    <w:multiLevelType w:val="hybridMultilevel"/>
    <w:tmpl w:val="36C2427E"/>
    <w:lvl w:ilvl="0" w:tplc="19D0B0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3B82"/>
    <w:multiLevelType w:val="multilevel"/>
    <w:tmpl w:val="7B947A5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349C04B3"/>
    <w:multiLevelType w:val="hybridMultilevel"/>
    <w:tmpl w:val="BB5C4378"/>
    <w:lvl w:ilvl="0" w:tplc="EE3C067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474A3504"/>
    <w:multiLevelType w:val="multilevel"/>
    <w:tmpl w:val="8CDA0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F865D4"/>
    <w:multiLevelType w:val="hybridMultilevel"/>
    <w:tmpl w:val="4C5005E0"/>
    <w:lvl w:ilvl="0" w:tplc="4678FAF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E5E64CE"/>
    <w:multiLevelType w:val="hybridMultilevel"/>
    <w:tmpl w:val="96E2C950"/>
    <w:lvl w:ilvl="0" w:tplc="EAECF0F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7642067A"/>
    <w:multiLevelType w:val="hybridMultilevel"/>
    <w:tmpl w:val="A43AD1EA"/>
    <w:lvl w:ilvl="0" w:tplc="3BFC88E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68067">
    <w:abstractNumId w:val="6"/>
  </w:num>
  <w:num w:numId="2" w16cid:durableId="1572353776">
    <w:abstractNumId w:val="2"/>
  </w:num>
  <w:num w:numId="3" w16cid:durableId="1701205121">
    <w:abstractNumId w:val="0"/>
  </w:num>
  <w:num w:numId="4" w16cid:durableId="402264511">
    <w:abstractNumId w:val="3"/>
  </w:num>
  <w:num w:numId="5" w16cid:durableId="2098943866">
    <w:abstractNumId w:val="4"/>
  </w:num>
  <w:num w:numId="6" w16cid:durableId="772671318">
    <w:abstractNumId w:val="1"/>
  </w:num>
  <w:num w:numId="7" w16cid:durableId="227571937">
    <w:abstractNumId w:val="5"/>
  </w:num>
  <w:num w:numId="8" w16cid:durableId="604852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2F"/>
    <w:rsid w:val="0000033C"/>
    <w:rsid w:val="000039CC"/>
    <w:rsid w:val="0001375C"/>
    <w:rsid w:val="000249D5"/>
    <w:rsid w:val="000339E7"/>
    <w:rsid w:val="00034143"/>
    <w:rsid w:val="00040BE2"/>
    <w:rsid w:val="00043D52"/>
    <w:rsid w:val="000440A4"/>
    <w:rsid w:val="00050656"/>
    <w:rsid w:val="000557B6"/>
    <w:rsid w:val="00061636"/>
    <w:rsid w:val="000619E2"/>
    <w:rsid w:val="00066F13"/>
    <w:rsid w:val="000779B6"/>
    <w:rsid w:val="00082517"/>
    <w:rsid w:val="000832BE"/>
    <w:rsid w:val="00096C00"/>
    <w:rsid w:val="000A4851"/>
    <w:rsid w:val="000A66D0"/>
    <w:rsid w:val="000A7A3F"/>
    <w:rsid w:val="000B0883"/>
    <w:rsid w:val="000C3F69"/>
    <w:rsid w:val="000C6157"/>
    <w:rsid w:val="000D1354"/>
    <w:rsid w:val="000D6065"/>
    <w:rsid w:val="000E4648"/>
    <w:rsid w:val="000E6F35"/>
    <w:rsid w:val="000F059B"/>
    <w:rsid w:val="000F5C10"/>
    <w:rsid w:val="00103240"/>
    <w:rsid w:val="0010359D"/>
    <w:rsid w:val="00111F42"/>
    <w:rsid w:val="00123747"/>
    <w:rsid w:val="001240D6"/>
    <w:rsid w:val="001320ED"/>
    <w:rsid w:val="001334DC"/>
    <w:rsid w:val="00134761"/>
    <w:rsid w:val="00134933"/>
    <w:rsid w:val="00136D76"/>
    <w:rsid w:val="00137DEF"/>
    <w:rsid w:val="0014571D"/>
    <w:rsid w:val="001464D1"/>
    <w:rsid w:val="00146E7D"/>
    <w:rsid w:val="0015016E"/>
    <w:rsid w:val="00151751"/>
    <w:rsid w:val="00154292"/>
    <w:rsid w:val="0016053A"/>
    <w:rsid w:val="001627EF"/>
    <w:rsid w:val="001651FA"/>
    <w:rsid w:val="00167A2F"/>
    <w:rsid w:val="00185CF3"/>
    <w:rsid w:val="00190127"/>
    <w:rsid w:val="001907EF"/>
    <w:rsid w:val="00193B25"/>
    <w:rsid w:val="00196920"/>
    <w:rsid w:val="00196E4F"/>
    <w:rsid w:val="00197CAB"/>
    <w:rsid w:val="001A4D97"/>
    <w:rsid w:val="001B0B9D"/>
    <w:rsid w:val="001B1B5A"/>
    <w:rsid w:val="001B4A24"/>
    <w:rsid w:val="001B6542"/>
    <w:rsid w:val="001C592F"/>
    <w:rsid w:val="001C596F"/>
    <w:rsid w:val="001D5CC2"/>
    <w:rsid w:val="001D5DDE"/>
    <w:rsid w:val="001E33DD"/>
    <w:rsid w:val="001E4838"/>
    <w:rsid w:val="001E4CE7"/>
    <w:rsid w:val="001E7928"/>
    <w:rsid w:val="001F3315"/>
    <w:rsid w:val="001F4708"/>
    <w:rsid w:val="00200A48"/>
    <w:rsid w:val="002014C3"/>
    <w:rsid w:val="00201717"/>
    <w:rsid w:val="00211E43"/>
    <w:rsid w:val="00212F1F"/>
    <w:rsid w:val="002165F3"/>
    <w:rsid w:val="002222BD"/>
    <w:rsid w:val="002223C7"/>
    <w:rsid w:val="00232689"/>
    <w:rsid w:val="00246CF2"/>
    <w:rsid w:val="00254AC1"/>
    <w:rsid w:val="00256E20"/>
    <w:rsid w:val="00261A1C"/>
    <w:rsid w:val="00292328"/>
    <w:rsid w:val="0029292E"/>
    <w:rsid w:val="0029644F"/>
    <w:rsid w:val="002A064B"/>
    <w:rsid w:val="002A477B"/>
    <w:rsid w:val="002B2E4F"/>
    <w:rsid w:val="002B72C1"/>
    <w:rsid w:val="002B7620"/>
    <w:rsid w:val="002C499D"/>
    <w:rsid w:val="002C6EA8"/>
    <w:rsid w:val="002D12D3"/>
    <w:rsid w:val="002D6508"/>
    <w:rsid w:val="002D7295"/>
    <w:rsid w:val="002D7C1C"/>
    <w:rsid w:val="002D7FCA"/>
    <w:rsid w:val="002E19FA"/>
    <w:rsid w:val="002F1384"/>
    <w:rsid w:val="00305818"/>
    <w:rsid w:val="00306C7F"/>
    <w:rsid w:val="00310271"/>
    <w:rsid w:val="003104F5"/>
    <w:rsid w:val="00310E80"/>
    <w:rsid w:val="00324733"/>
    <w:rsid w:val="00331C3D"/>
    <w:rsid w:val="0033359C"/>
    <w:rsid w:val="00334B16"/>
    <w:rsid w:val="00345B13"/>
    <w:rsid w:val="003460BD"/>
    <w:rsid w:val="00351A3A"/>
    <w:rsid w:val="00351F85"/>
    <w:rsid w:val="00360E99"/>
    <w:rsid w:val="00364EE6"/>
    <w:rsid w:val="00380728"/>
    <w:rsid w:val="0038362C"/>
    <w:rsid w:val="00384B49"/>
    <w:rsid w:val="00393C22"/>
    <w:rsid w:val="003A07BC"/>
    <w:rsid w:val="003A668E"/>
    <w:rsid w:val="003C0B4B"/>
    <w:rsid w:val="003C1C18"/>
    <w:rsid w:val="003C421B"/>
    <w:rsid w:val="003D4A6D"/>
    <w:rsid w:val="003E0000"/>
    <w:rsid w:val="003E3AA0"/>
    <w:rsid w:val="003E3F82"/>
    <w:rsid w:val="003F7E7F"/>
    <w:rsid w:val="004033A6"/>
    <w:rsid w:val="00410678"/>
    <w:rsid w:val="004146B0"/>
    <w:rsid w:val="00430224"/>
    <w:rsid w:val="00436E08"/>
    <w:rsid w:val="00452D52"/>
    <w:rsid w:val="00464FED"/>
    <w:rsid w:val="004667F3"/>
    <w:rsid w:val="00470B1B"/>
    <w:rsid w:val="00477535"/>
    <w:rsid w:val="0048258C"/>
    <w:rsid w:val="00483A58"/>
    <w:rsid w:val="004968BA"/>
    <w:rsid w:val="004A32A0"/>
    <w:rsid w:val="004A7087"/>
    <w:rsid w:val="004B3BAF"/>
    <w:rsid w:val="004B76A5"/>
    <w:rsid w:val="004C20DE"/>
    <w:rsid w:val="004C639B"/>
    <w:rsid w:val="004C7C01"/>
    <w:rsid w:val="004D007D"/>
    <w:rsid w:val="004D1D30"/>
    <w:rsid w:val="004D3CC9"/>
    <w:rsid w:val="004D7EC1"/>
    <w:rsid w:val="004F339A"/>
    <w:rsid w:val="004F3A16"/>
    <w:rsid w:val="004F4DDE"/>
    <w:rsid w:val="0050582D"/>
    <w:rsid w:val="00511CD1"/>
    <w:rsid w:val="005121D2"/>
    <w:rsid w:val="00517832"/>
    <w:rsid w:val="00524D5E"/>
    <w:rsid w:val="0052656B"/>
    <w:rsid w:val="00526704"/>
    <w:rsid w:val="005275AE"/>
    <w:rsid w:val="005325B5"/>
    <w:rsid w:val="00533B5B"/>
    <w:rsid w:val="00533CA2"/>
    <w:rsid w:val="00534178"/>
    <w:rsid w:val="005421F5"/>
    <w:rsid w:val="00552CBA"/>
    <w:rsid w:val="0055731E"/>
    <w:rsid w:val="00561EFB"/>
    <w:rsid w:val="00565ABA"/>
    <w:rsid w:val="00566F93"/>
    <w:rsid w:val="00567D63"/>
    <w:rsid w:val="00574480"/>
    <w:rsid w:val="00576050"/>
    <w:rsid w:val="005832C8"/>
    <w:rsid w:val="005835BA"/>
    <w:rsid w:val="00584E1D"/>
    <w:rsid w:val="005855F2"/>
    <w:rsid w:val="00590EFA"/>
    <w:rsid w:val="00596C57"/>
    <w:rsid w:val="005A4A2A"/>
    <w:rsid w:val="005B2919"/>
    <w:rsid w:val="005B2E53"/>
    <w:rsid w:val="005C1B9E"/>
    <w:rsid w:val="005D0634"/>
    <w:rsid w:val="005D10CF"/>
    <w:rsid w:val="005D11C4"/>
    <w:rsid w:val="005D2099"/>
    <w:rsid w:val="005E1F3B"/>
    <w:rsid w:val="005F4A1E"/>
    <w:rsid w:val="005F7CCF"/>
    <w:rsid w:val="00607096"/>
    <w:rsid w:val="0061210D"/>
    <w:rsid w:val="00614826"/>
    <w:rsid w:val="00617447"/>
    <w:rsid w:val="006223E8"/>
    <w:rsid w:val="006253D7"/>
    <w:rsid w:val="00635A26"/>
    <w:rsid w:val="00640D50"/>
    <w:rsid w:val="00651726"/>
    <w:rsid w:val="0065367F"/>
    <w:rsid w:val="00654898"/>
    <w:rsid w:val="00656077"/>
    <w:rsid w:val="00656375"/>
    <w:rsid w:val="00666E10"/>
    <w:rsid w:val="00674BA6"/>
    <w:rsid w:val="00676DB1"/>
    <w:rsid w:val="0067723C"/>
    <w:rsid w:val="00677B0E"/>
    <w:rsid w:val="00680BB4"/>
    <w:rsid w:val="006828F5"/>
    <w:rsid w:val="006A1784"/>
    <w:rsid w:val="006A4B2F"/>
    <w:rsid w:val="006B288F"/>
    <w:rsid w:val="006B3B7B"/>
    <w:rsid w:val="006B47C3"/>
    <w:rsid w:val="006B5737"/>
    <w:rsid w:val="006B7BED"/>
    <w:rsid w:val="006D04BD"/>
    <w:rsid w:val="006D5FE8"/>
    <w:rsid w:val="00701C0F"/>
    <w:rsid w:val="007079B4"/>
    <w:rsid w:val="00717648"/>
    <w:rsid w:val="00720808"/>
    <w:rsid w:val="00723B01"/>
    <w:rsid w:val="007311AC"/>
    <w:rsid w:val="007332F7"/>
    <w:rsid w:val="00733833"/>
    <w:rsid w:val="00733AB4"/>
    <w:rsid w:val="007406A8"/>
    <w:rsid w:val="00740D4B"/>
    <w:rsid w:val="00754AFB"/>
    <w:rsid w:val="007556CE"/>
    <w:rsid w:val="00767672"/>
    <w:rsid w:val="007832E0"/>
    <w:rsid w:val="00783FAD"/>
    <w:rsid w:val="007854B1"/>
    <w:rsid w:val="00785F4F"/>
    <w:rsid w:val="00793319"/>
    <w:rsid w:val="007945EB"/>
    <w:rsid w:val="007A6D79"/>
    <w:rsid w:val="007B2BE0"/>
    <w:rsid w:val="007C1DDA"/>
    <w:rsid w:val="007C6BF9"/>
    <w:rsid w:val="007C7E91"/>
    <w:rsid w:val="008155FF"/>
    <w:rsid w:val="008241A8"/>
    <w:rsid w:val="008246A3"/>
    <w:rsid w:val="00826A28"/>
    <w:rsid w:val="0083084D"/>
    <w:rsid w:val="00830F0A"/>
    <w:rsid w:val="00837254"/>
    <w:rsid w:val="008372CE"/>
    <w:rsid w:val="00837F3A"/>
    <w:rsid w:val="00844457"/>
    <w:rsid w:val="008621E8"/>
    <w:rsid w:val="008816C7"/>
    <w:rsid w:val="00892274"/>
    <w:rsid w:val="008B1812"/>
    <w:rsid w:val="008B3727"/>
    <w:rsid w:val="008C2B85"/>
    <w:rsid w:val="008C73F0"/>
    <w:rsid w:val="008D1B80"/>
    <w:rsid w:val="008E4B04"/>
    <w:rsid w:val="008E6407"/>
    <w:rsid w:val="008F08EE"/>
    <w:rsid w:val="008F66EE"/>
    <w:rsid w:val="009040E1"/>
    <w:rsid w:val="00904FB0"/>
    <w:rsid w:val="009057AA"/>
    <w:rsid w:val="009070BD"/>
    <w:rsid w:val="00910CD3"/>
    <w:rsid w:val="0091363F"/>
    <w:rsid w:val="00916307"/>
    <w:rsid w:val="009215F5"/>
    <w:rsid w:val="00921710"/>
    <w:rsid w:val="0092630F"/>
    <w:rsid w:val="00934B3A"/>
    <w:rsid w:val="00934DC4"/>
    <w:rsid w:val="0093715F"/>
    <w:rsid w:val="009438A8"/>
    <w:rsid w:val="00946634"/>
    <w:rsid w:val="00946B7F"/>
    <w:rsid w:val="00950BC9"/>
    <w:rsid w:val="00954344"/>
    <w:rsid w:val="00963030"/>
    <w:rsid w:val="00966788"/>
    <w:rsid w:val="009744B4"/>
    <w:rsid w:val="00975006"/>
    <w:rsid w:val="00987235"/>
    <w:rsid w:val="00987C90"/>
    <w:rsid w:val="00987E83"/>
    <w:rsid w:val="00997D88"/>
    <w:rsid w:val="009A367D"/>
    <w:rsid w:val="009A4F9D"/>
    <w:rsid w:val="009A567A"/>
    <w:rsid w:val="009B2300"/>
    <w:rsid w:val="009B481B"/>
    <w:rsid w:val="009B68FF"/>
    <w:rsid w:val="009C15C9"/>
    <w:rsid w:val="009C25B5"/>
    <w:rsid w:val="009C4364"/>
    <w:rsid w:val="009C58CD"/>
    <w:rsid w:val="009C6158"/>
    <w:rsid w:val="009D0FAB"/>
    <w:rsid w:val="009D27DB"/>
    <w:rsid w:val="009D59C2"/>
    <w:rsid w:val="009E10D4"/>
    <w:rsid w:val="009E42AF"/>
    <w:rsid w:val="009F1A41"/>
    <w:rsid w:val="009F5C22"/>
    <w:rsid w:val="00A00604"/>
    <w:rsid w:val="00A03376"/>
    <w:rsid w:val="00A1010B"/>
    <w:rsid w:val="00A123DB"/>
    <w:rsid w:val="00A15345"/>
    <w:rsid w:val="00A203FD"/>
    <w:rsid w:val="00A2794C"/>
    <w:rsid w:val="00A51AA1"/>
    <w:rsid w:val="00A534B0"/>
    <w:rsid w:val="00A714F3"/>
    <w:rsid w:val="00A72082"/>
    <w:rsid w:val="00A73BE1"/>
    <w:rsid w:val="00A81032"/>
    <w:rsid w:val="00A85FDA"/>
    <w:rsid w:val="00A866A9"/>
    <w:rsid w:val="00A916DE"/>
    <w:rsid w:val="00A97644"/>
    <w:rsid w:val="00AA6019"/>
    <w:rsid w:val="00AA6E7C"/>
    <w:rsid w:val="00AB2DC9"/>
    <w:rsid w:val="00AB7181"/>
    <w:rsid w:val="00AC7725"/>
    <w:rsid w:val="00AD08DE"/>
    <w:rsid w:val="00AD304F"/>
    <w:rsid w:val="00AD5566"/>
    <w:rsid w:val="00AE6C9C"/>
    <w:rsid w:val="00AF19AA"/>
    <w:rsid w:val="00AF1B84"/>
    <w:rsid w:val="00AF40CD"/>
    <w:rsid w:val="00B05024"/>
    <w:rsid w:val="00B067B4"/>
    <w:rsid w:val="00B11B9D"/>
    <w:rsid w:val="00B12F51"/>
    <w:rsid w:val="00B36C4D"/>
    <w:rsid w:val="00B54FA3"/>
    <w:rsid w:val="00B56CF2"/>
    <w:rsid w:val="00B63C47"/>
    <w:rsid w:val="00B6482A"/>
    <w:rsid w:val="00B66470"/>
    <w:rsid w:val="00B719B6"/>
    <w:rsid w:val="00B96914"/>
    <w:rsid w:val="00BA17F3"/>
    <w:rsid w:val="00BA7724"/>
    <w:rsid w:val="00BE19A4"/>
    <w:rsid w:val="00BE4E64"/>
    <w:rsid w:val="00BF2907"/>
    <w:rsid w:val="00BF5992"/>
    <w:rsid w:val="00BF5FCC"/>
    <w:rsid w:val="00C02FC8"/>
    <w:rsid w:val="00C06BAF"/>
    <w:rsid w:val="00C10AD5"/>
    <w:rsid w:val="00C2102A"/>
    <w:rsid w:val="00C216C5"/>
    <w:rsid w:val="00C3141E"/>
    <w:rsid w:val="00C40F9E"/>
    <w:rsid w:val="00C551D5"/>
    <w:rsid w:val="00C64C86"/>
    <w:rsid w:val="00C7432C"/>
    <w:rsid w:val="00C828B4"/>
    <w:rsid w:val="00CA1D6A"/>
    <w:rsid w:val="00CB21F9"/>
    <w:rsid w:val="00CC6032"/>
    <w:rsid w:val="00CD03EA"/>
    <w:rsid w:val="00CD15E9"/>
    <w:rsid w:val="00CD66BC"/>
    <w:rsid w:val="00CF38CA"/>
    <w:rsid w:val="00CF4A1A"/>
    <w:rsid w:val="00D049AD"/>
    <w:rsid w:val="00D06CA1"/>
    <w:rsid w:val="00D24432"/>
    <w:rsid w:val="00D4696A"/>
    <w:rsid w:val="00D60D3A"/>
    <w:rsid w:val="00D63EA4"/>
    <w:rsid w:val="00D6402E"/>
    <w:rsid w:val="00D67C58"/>
    <w:rsid w:val="00D74691"/>
    <w:rsid w:val="00D74AC3"/>
    <w:rsid w:val="00D81E80"/>
    <w:rsid w:val="00D845A1"/>
    <w:rsid w:val="00D848E4"/>
    <w:rsid w:val="00D94F64"/>
    <w:rsid w:val="00DA2D13"/>
    <w:rsid w:val="00DA2EFF"/>
    <w:rsid w:val="00DB6A96"/>
    <w:rsid w:val="00DB73B0"/>
    <w:rsid w:val="00DC7607"/>
    <w:rsid w:val="00DD136A"/>
    <w:rsid w:val="00DD6131"/>
    <w:rsid w:val="00DD6DC3"/>
    <w:rsid w:val="00DE0456"/>
    <w:rsid w:val="00DE1DCE"/>
    <w:rsid w:val="00DF111E"/>
    <w:rsid w:val="00DF7695"/>
    <w:rsid w:val="00E10ACB"/>
    <w:rsid w:val="00E11610"/>
    <w:rsid w:val="00E12A05"/>
    <w:rsid w:val="00E13507"/>
    <w:rsid w:val="00E213B9"/>
    <w:rsid w:val="00E21AA2"/>
    <w:rsid w:val="00E328C5"/>
    <w:rsid w:val="00E41E72"/>
    <w:rsid w:val="00E4273B"/>
    <w:rsid w:val="00E430FD"/>
    <w:rsid w:val="00E43DA6"/>
    <w:rsid w:val="00E532DE"/>
    <w:rsid w:val="00E6189A"/>
    <w:rsid w:val="00E62384"/>
    <w:rsid w:val="00E70C0F"/>
    <w:rsid w:val="00E77A2F"/>
    <w:rsid w:val="00E81C33"/>
    <w:rsid w:val="00E90C50"/>
    <w:rsid w:val="00E91349"/>
    <w:rsid w:val="00E9506A"/>
    <w:rsid w:val="00E96583"/>
    <w:rsid w:val="00E96BEC"/>
    <w:rsid w:val="00E97DB8"/>
    <w:rsid w:val="00EA07DD"/>
    <w:rsid w:val="00EA5683"/>
    <w:rsid w:val="00EB1B46"/>
    <w:rsid w:val="00EB7804"/>
    <w:rsid w:val="00EC0DBB"/>
    <w:rsid w:val="00EC14C4"/>
    <w:rsid w:val="00EC28D0"/>
    <w:rsid w:val="00EC34D3"/>
    <w:rsid w:val="00EC5D02"/>
    <w:rsid w:val="00EC5DE9"/>
    <w:rsid w:val="00EC754A"/>
    <w:rsid w:val="00ED54BE"/>
    <w:rsid w:val="00EE01B7"/>
    <w:rsid w:val="00EE2C34"/>
    <w:rsid w:val="00EE328B"/>
    <w:rsid w:val="00EE3F93"/>
    <w:rsid w:val="00EF1292"/>
    <w:rsid w:val="00EF15DF"/>
    <w:rsid w:val="00F04E95"/>
    <w:rsid w:val="00F0648D"/>
    <w:rsid w:val="00F127AA"/>
    <w:rsid w:val="00F13513"/>
    <w:rsid w:val="00F1523A"/>
    <w:rsid w:val="00F254BC"/>
    <w:rsid w:val="00F26CDB"/>
    <w:rsid w:val="00F27EBC"/>
    <w:rsid w:val="00F43138"/>
    <w:rsid w:val="00F44E88"/>
    <w:rsid w:val="00F5382F"/>
    <w:rsid w:val="00F66BA4"/>
    <w:rsid w:val="00F80AAA"/>
    <w:rsid w:val="00F83ED0"/>
    <w:rsid w:val="00F8408A"/>
    <w:rsid w:val="00F870D4"/>
    <w:rsid w:val="00F8739F"/>
    <w:rsid w:val="00F87C98"/>
    <w:rsid w:val="00F90A37"/>
    <w:rsid w:val="00F90F34"/>
    <w:rsid w:val="00F927DC"/>
    <w:rsid w:val="00F95458"/>
    <w:rsid w:val="00F969A9"/>
    <w:rsid w:val="00F97DA5"/>
    <w:rsid w:val="00FA4E17"/>
    <w:rsid w:val="00FB25DF"/>
    <w:rsid w:val="00FB6273"/>
    <w:rsid w:val="00FD20C3"/>
    <w:rsid w:val="00FD7965"/>
    <w:rsid w:val="00FD7C5B"/>
    <w:rsid w:val="00FE15D8"/>
    <w:rsid w:val="00FE3114"/>
    <w:rsid w:val="00FE4D5B"/>
    <w:rsid w:val="00FE6301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28C44"/>
  <w15:chartTrackingRefBased/>
  <w15:docId w15:val="{EEF16AE1-7706-4DFE-865B-9F88D4E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qFormat/>
    <w:rsid w:val="005B2919"/>
    <w:pPr>
      <w:keepNext/>
      <w:jc w:val="center"/>
      <w:outlineLvl w:val="0"/>
    </w:pPr>
    <w:rPr>
      <w:b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BRTLogo">
    <w:name w:val="TBRT_Logo"/>
    <w:basedOn w:val="prastasis"/>
    <w:next w:val="prastasis"/>
    <w:rsid w:val="004667F3"/>
    <w:rPr>
      <w:sz w:val="28"/>
      <w:szCs w:val="28"/>
      <w:lang w:val="en-US" w:eastAsia="en-US"/>
    </w:rPr>
  </w:style>
  <w:style w:type="paragraph" w:customStyle="1" w:styleId="TBRBLogo">
    <w:name w:val="TBRB_Logo"/>
    <w:basedOn w:val="prastasis"/>
    <w:next w:val="prastasis"/>
    <w:rsid w:val="00E4273B"/>
    <w:pPr>
      <w:jc w:val="center"/>
    </w:pPr>
    <w:rPr>
      <w:sz w:val="20"/>
      <w:szCs w:val="20"/>
      <w:lang w:eastAsia="en-US"/>
    </w:rPr>
  </w:style>
  <w:style w:type="table" w:styleId="Lentelstinklelis">
    <w:name w:val="Table Grid"/>
    <w:basedOn w:val="prastojilentel"/>
    <w:rsid w:val="0035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RTORGNAMECL">
    <w:name w:val="TBRT_ORGNAMECL"/>
    <w:basedOn w:val="prastasis"/>
    <w:rsid w:val="00651726"/>
  </w:style>
  <w:style w:type="paragraph" w:customStyle="1" w:styleId="TBRTOrgRegNumber">
    <w:name w:val="TBRT_OrgRegNumber"/>
    <w:basedOn w:val="prastasis"/>
    <w:rsid w:val="00651726"/>
  </w:style>
  <w:style w:type="paragraph" w:customStyle="1" w:styleId="TBRTOrgLegalAddr">
    <w:name w:val="TBRT_OrgLegalAddr"/>
    <w:basedOn w:val="prastasis"/>
    <w:rsid w:val="00651726"/>
  </w:style>
  <w:style w:type="paragraph" w:customStyle="1" w:styleId="TBRTPrNamSurDCL">
    <w:name w:val="TBRT_PrNamSurDCL"/>
    <w:basedOn w:val="prastasis"/>
    <w:rsid w:val="00651726"/>
  </w:style>
  <w:style w:type="paragraph" w:customStyle="1" w:styleId="TBRTCity">
    <w:name w:val="TBRT_City"/>
    <w:basedOn w:val="prastasis"/>
    <w:rsid w:val="00651726"/>
  </w:style>
  <w:style w:type="paragraph" w:customStyle="1" w:styleId="TBRTPosOfManN">
    <w:name w:val="TBRT_PosOfManN"/>
    <w:basedOn w:val="prastasis"/>
    <w:rsid w:val="00651726"/>
  </w:style>
  <w:style w:type="paragraph" w:customStyle="1" w:styleId="TBRTOrgManSigTr">
    <w:name w:val="TBRT_OrgManSigTr"/>
    <w:basedOn w:val="prastasis"/>
    <w:rsid w:val="00651726"/>
  </w:style>
  <w:style w:type="paragraph" w:styleId="Antrats">
    <w:name w:val="header"/>
    <w:basedOn w:val="prastasis"/>
    <w:rsid w:val="002B72C1"/>
    <w:pPr>
      <w:tabs>
        <w:tab w:val="center" w:pos="4677"/>
        <w:tab w:val="right" w:pos="9355"/>
      </w:tabs>
    </w:pPr>
  </w:style>
  <w:style w:type="paragraph" w:styleId="Porat">
    <w:name w:val="footer"/>
    <w:basedOn w:val="prastasis"/>
    <w:rsid w:val="002B72C1"/>
    <w:pPr>
      <w:tabs>
        <w:tab w:val="center" w:pos="4677"/>
        <w:tab w:val="right" w:pos="9355"/>
      </w:tabs>
    </w:pPr>
  </w:style>
  <w:style w:type="paragraph" w:styleId="Debesliotekstas">
    <w:name w:val="Balloon Text"/>
    <w:basedOn w:val="prastasis"/>
    <w:link w:val="DebesliotekstasDiagrama"/>
    <w:rsid w:val="007C7E9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C7E91"/>
    <w:rPr>
      <w:rFonts w:ascii="Segoe UI" w:hAnsi="Segoe UI" w:cs="Segoe UI"/>
      <w:sz w:val="18"/>
      <w:szCs w:val="18"/>
      <w:lang w:val="lt-LT" w:eastAsia="lt-LT"/>
    </w:rPr>
  </w:style>
  <w:style w:type="paragraph" w:styleId="Sraopastraipa">
    <w:name w:val="List Paragraph"/>
    <w:basedOn w:val="prastasis"/>
    <w:uiPriority w:val="34"/>
    <w:qFormat/>
    <w:rsid w:val="0055731E"/>
    <w:pPr>
      <w:ind w:left="720"/>
      <w:contextualSpacing/>
    </w:pPr>
  </w:style>
  <w:style w:type="character" w:styleId="Hipersaitas">
    <w:name w:val="Hyperlink"/>
    <w:uiPriority w:val="99"/>
    <w:unhideWhenUsed/>
    <w:rsid w:val="00AF19A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6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uojustata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ja@elektren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CF_2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TCF_2</Template>
  <TotalTime>1004</TotalTime>
  <Pages>1</Pages>
  <Words>374</Words>
  <Characters>3440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ĮSAKYMAS</vt:lpstr>
      <vt:lpstr>ĮSAKYMAS</vt:lpstr>
    </vt:vector>
  </TitlesOfParts>
  <Company>www.rekvizitai.lt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user</dc:creator>
  <cp:keywords/>
  <dc:description/>
  <cp:lastModifiedBy>Nelė Tekorienė</cp:lastModifiedBy>
  <cp:revision>223</cp:revision>
  <cp:lastPrinted>2017-01-18T08:59:00Z</cp:lastPrinted>
  <dcterms:created xsi:type="dcterms:W3CDTF">2022-06-01T10:37:00Z</dcterms:created>
  <dcterms:modified xsi:type="dcterms:W3CDTF">2025-08-20T06:47:00Z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osition">
    <vt:lpwstr>www.rekvizitai.lt</vt:lpwstr>
  </property>
</Properties>
</file>